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84B7" w14:textId="0AC92CA7" w:rsidR="006424BB" w:rsidRDefault="2A3EFCC1" w:rsidP="67D261E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0306F64B" w14:textId="37785BB8" w:rsidR="006424BB" w:rsidRDefault="2A3EFCC1" w:rsidP="67D261E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MINUTES</w:t>
      </w:r>
    </w:p>
    <w:p w14:paraId="06B172B0" w14:textId="00B1ADB5" w:rsidR="006424BB" w:rsidRDefault="2A3EFCC1" w:rsidP="67D261E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#188</w:t>
      </w:r>
    </w:p>
    <w:p w14:paraId="58914291" w14:textId="1ED05492" w:rsidR="006424BB" w:rsidRDefault="2A3EFCC1" w:rsidP="67D261E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REGULAR MEETING – APRIL 13, 2023</w:t>
      </w:r>
    </w:p>
    <w:p w14:paraId="6E4FF4B7" w14:textId="1FF46CD4" w:rsidR="006424BB" w:rsidRDefault="006424BB" w:rsidP="67D261E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1BF87CBF" w14:textId="1C717257" w:rsidR="006424BB" w:rsidRDefault="2A3EFCC1" w:rsidP="67D261E3">
      <w:pPr>
        <w:spacing w:after="80"/>
        <w:rPr>
          <w:rFonts w:ascii="Calibri" w:eastAsia="Calibri" w:hAnsi="Calibri" w:cs="Calibri"/>
          <w:color w:val="000000" w:themeColor="text1"/>
        </w:rPr>
      </w:pPr>
      <w:r w:rsidRPr="67D261E3">
        <w:rPr>
          <w:rFonts w:ascii="Calibri" w:eastAsia="Calibri" w:hAnsi="Calibri" w:cs="Calibri"/>
          <w:color w:val="000000" w:themeColor="text1"/>
        </w:rPr>
        <w:t>This was an entirely remote meeting.</w:t>
      </w:r>
    </w:p>
    <w:p w14:paraId="063A9B8A" w14:textId="6CBFDD41" w:rsidR="006424BB" w:rsidRDefault="006424BB" w:rsidP="67D261E3">
      <w:pPr>
        <w:spacing w:after="40"/>
        <w:rPr>
          <w:rFonts w:ascii="Calibri" w:eastAsia="Calibri" w:hAnsi="Calibri" w:cs="Calibri"/>
          <w:color w:val="000000" w:themeColor="text1"/>
        </w:rPr>
      </w:pPr>
    </w:p>
    <w:p w14:paraId="487DAFAC" w14:textId="3BB55674" w:rsidR="006424BB" w:rsidRPr="008F7ED4" w:rsidRDefault="2A3EFCC1" w:rsidP="67D261E3">
      <w:pPr>
        <w:spacing w:after="40"/>
        <w:rPr>
          <w:rFonts w:ascii="Calibri" w:eastAsia="Calibri" w:hAnsi="Calibri" w:cs="Calibri"/>
          <w:color w:val="000000" w:themeColor="text1"/>
        </w:rPr>
      </w:pPr>
      <w:r w:rsidRPr="67D261E3">
        <w:rPr>
          <w:rFonts w:ascii="Calibri" w:eastAsia="Calibri" w:hAnsi="Calibri" w:cs="Calibri"/>
          <w:color w:val="000000" w:themeColor="text1"/>
        </w:rPr>
        <w:t xml:space="preserve">Chairman Fabiani called the Regular Meeting #188 of the New Haven Port Authority (NHPA) to order at </w:t>
      </w:r>
      <w:r w:rsidRPr="008F7ED4">
        <w:rPr>
          <w:rFonts w:ascii="Calibri" w:eastAsia="Calibri" w:hAnsi="Calibri" w:cs="Calibri"/>
          <w:color w:val="000000" w:themeColor="text1"/>
        </w:rPr>
        <w:t>5:0</w:t>
      </w:r>
      <w:r w:rsidR="008F7ED4" w:rsidRPr="008F7ED4">
        <w:rPr>
          <w:rFonts w:ascii="Calibri" w:eastAsia="Calibri" w:hAnsi="Calibri" w:cs="Calibri"/>
          <w:color w:val="000000" w:themeColor="text1"/>
        </w:rPr>
        <w:t>3</w:t>
      </w:r>
      <w:r w:rsidRPr="008F7ED4">
        <w:rPr>
          <w:rFonts w:ascii="Calibri" w:eastAsia="Calibri" w:hAnsi="Calibri" w:cs="Calibri"/>
          <w:color w:val="000000" w:themeColor="text1"/>
        </w:rPr>
        <w:t xml:space="preserve"> p.m.</w:t>
      </w:r>
    </w:p>
    <w:p w14:paraId="48DFBC72" w14:textId="270F884F" w:rsidR="006424BB" w:rsidRPr="008F7ED4" w:rsidRDefault="2A3EFCC1" w:rsidP="67D261E3">
      <w:pPr>
        <w:spacing w:after="40"/>
        <w:rPr>
          <w:rFonts w:ascii="Calibri" w:eastAsia="Calibri" w:hAnsi="Calibri" w:cs="Calibri"/>
          <w:color w:val="000000" w:themeColor="text1"/>
        </w:rPr>
      </w:pPr>
      <w:r w:rsidRPr="008F7ED4">
        <w:rPr>
          <w:rFonts w:ascii="Calibri" w:eastAsia="Calibri" w:hAnsi="Calibri" w:cs="Calibri"/>
          <w:color w:val="000000" w:themeColor="text1"/>
        </w:rPr>
        <w:t>Commissioners Present:  Nick Fabiani, Chair; Sal Punzo, Vice-Chair; Gene Harris, Secretary</w:t>
      </w:r>
      <w:r w:rsidR="008E6CE7" w:rsidRPr="008F7ED4">
        <w:rPr>
          <w:rFonts w:ascii="Calibri" w:eastAsia="Calibri" w:hAnsi="Calibri" w:cs="Calibri"/>
          <w:color w:val="000000" w:themeColor="text1"/>
        </w:rPr>
        <w:t>;</w:t>
      </w:r>
      <w:r w:rsidRPr="008F7ED4">
        <w:rPr>
          <w:rFonts w:ascii="Calibri" w:eastAsia="Calibri" w:hAnsi="Calibri" w:cs="Calibri"/>
          <w:color w:val="000000" w:themeColor="text1"/>
        </w:rPr>
        <w:t xml:space="preserve"> Tom Cavaliere, Treasurer; Katharine Goodbody; Giovanni Zinn*</w:t>
      </w:r>
    </w:p>
    <w:p w14:paraId="303DFCDF" w14:textId="619ECFCD" w:rsidR="006424BB" w:rsidRDefault="2A3EFCC1" w:rsidP="67D261E3">
      <w:pPr>
        <w:spacing w:after="40"/>
        <w:rPr>
          <w:rFonts w:ascii="Calibri" w:eastAsia="Calibri" w:hAnsi="Calibri" w:cs="Calibri"/>
          <w:color w:val="000000" w:themeColor="text1"/>
        </w:rPr>
      </w:pPr>
      <w:r w:rsidRPr="67D261E3">
        <w:rPr>
          <w:rFonts w:ascii="Calibri" w:eastAsia="Calibri" w:hAnsi="Calibri" w:cs="Calibri"/>
          <w:color w:val="000000" w:themeColor="text1"/>
        </w:rPr>
        <w:t>Staff Present:  Sally Kruse</w:t>
      </w:r>
    </w:p>
    <w:p w14:paraId="04F0CD6D" w14:textId="57AB78CA" w:rsidR="006424BB" w:rsidRDefault="2A3EFCC1" w:rsidP="67D261E3">
      <w:pPr>
        <w:spacing w:after="40"/>
        <w:rPr>
          <w:rFonts w:ascii="Calibri" w:eastAsia="Calibri" w:hAnsi="Calibri" w:cs="Calibri"/>
          <w:color w:val="000000" w:themeColor="text1"/>
        </w:rPr>
      </w:pPr>
      <w:r w:rsidRPr="67D261E3">
        <w:rPr>
          <w:rFonts w:ascii="Calibri" w:eastAsia="Calibri" w:hAnsi="Calibri" w:cs="Calibri"/>
          <w:color w:val="000000" w:themeColor="text1"/>
        </w:rPr>
        <w:t>Counsel: Carolyn Kone - Brenner, Saltzman &amp; Wallman, LLP</w:t>
      </w:r>
    </w:p>
    <w:p w14:paraId="7BC2B37A" w14:textId="12ACA574" w:rsidR="006424BB" w:rsidRDefault="2A3EFCC1" w:rsidP="67D261E3">
      <w:pPr>
        <w:spacing w:after="40"/>
        <w:rPr>
          <w:rFonts w:ascii="Calibri" w:eastAsia="Calibri" w:hAnsi="Calibri" w:cs="Calibri"/>
          <w:color w:val="000000" w:themeColor="text1"/>
        </w:rPr>
      </w:pPr>
      <w:r w:rsidRPr="67D261E3">
        <w:rPr>
          <w:rFonts w:ascii="Calibri" w:eastAsia="Calibri" w:hAnsi="Calibri" w:cs="Calibri"/>
          <w:color w:val="000000" w:themeColor="text1"/>
        </w:rPr>
        <w:t xml:space="preserve">Public:  </w:t>
      </w:r>
      <w:r w:rsidR="5A154251" w:rsidRPr="67D261E3">
        <w:rPr>
          <w:rFonts w:ascii="Calibri" w:eastAsia="Calibri" w:hAnsi="Calibri" w:cs="Calibri"/>
          <w:color w:val="000000" w:themeColor="text1"/>
        </w:rPr>
        <w:t xml:space="preserve">Greg Baribault – Gateway Terminal </w:t>
      </w:r>
      <w:r w:rsidRPr="008F7ED4">
        <w:rPr>
          <w:rFonts w:ascii="Calibri" w:eastAsia="Calibri" w:hAnsi="Calibri" w:cs="Calibri"/>
          <w:color w:val="000000" w:themeColor="text1"/>
        </w:rPr>
        <w:t>**</w:t>
      </w:r>
    </w:p>
    <w:p w14:paraId="1C956EA9" w14:textId="77777777" w:rsidR="0045498E" w:rsidRDefault="0045498E" w:rsidP="67D261E3">
      <w:pPr>
        <w:spacing w:after="40"/>
        <w:rPr>
          <w:rFonts w:ascii="Calibri" w:eastAsia="Calibri" w:hAnsi="Calibri" w:cs="Calibri"/>
          <w:color w:val="000000" w:themeColor="text1"/>
        </w:rPr>
      </w:pPr>
    </w:p>
    <w:p w14:paraId="75966436" w14:textId="0D1AB653" w:rsidR="0045498E" w:rsidRDefault="005C74BB" w:rsidP="0045498E">
      <w:pPr>
        <w:spacing w:after="4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*</w:t>
      </w:r>
      <w:r w:rsidR="0045498E">
        <w:rPr>
          <w:rFonts w:ascii="Calibri" w:eastAsia="Calibri" w:hAnsi="Calibri" w:cs="Calibri"/>
          <w:color w:val="000000" w:themeColor="text1"/>
        </w:rPr>
        <w:t>Commissioner Zinn joined the meeting at 5:05 p.m. and left at 6:00 p.m.</w:t>
      </w:r>
    </w:p>
    <w:p w14:paraId="3ECE8C3B" w14:textId="7903A3D9" w:rsidR="0045498E" w:rsidRPr="0045498E" w:rsidRDefault="005C74BB" w:rsidP="0045498E">
      <w:pPr>
        <w:spacing w:after="4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**</w:t>
      </w:r>
      <w:r w:rsidR="0045498E">
        <w:rPr>
          <w:rFonts w:ascii="Calibri" w:eastAsia="Calibri" w:hAnsi="Calibri" w:cs="Calibri"/>
          <w:color w:val="000000" w:themeColor="text1"/>
        </w:rPr>
        <w:t xml:space="preserve">Mr. Baribault left the meeting at </w:t>
      </w:r>
      <w:r>
        <w:rPr>
          <w:rFonts w:ascii="Calibri" w:eastAsia="Calibri" w:hAnsi="Calibri" w:cs="Calibri"/>
          <w:color w:val="000000" w:themeColor="text1"/>
        </w:rPr>
        <w:t>5:33 p.m.</w:t>
      </w:r>
    </w:p>
    <w:p w14:paraId="50BE5529" w14:textId="0ADEB4C8" w:rsidR="006424BB" w:rsidRPr="005C74BB" w:rsidRDefault="2A3EFCC1" w:rsidP="67D261E3">
      <w:pPr>
        <w:spacing w:beforeAutospacing="1" w:afterAutospacing="1"/>
        <w:jc w:val="center"/>
        <w:rPr>
          <w:rFonts w:ascii="Calibri" w:eastAsia="Calibri" w:hAnsi="Calibri" w:cs="Calibri"/>
          <w:color w:val="000000" w:themeColor="text1"/>
        </w:rPr>
      </w:pPr>
      <w:r w:rsidRPr="005C74BB">
        <w:rPr>
          <w:rStyle w:val="normaltextrun"/>
          <w:rFonts w:ascii="Calibri" w:eastAsia="Calibri" w:hAnsi="Calibri" w:cs="Calibri"/>
          <w:color w:val="000000" w:themeColor="text1"/>
        </w:rPr>
        <w:t>AGENDA</w:t>
      </w:r>
    </w:p>
    <w:p w14:paraId="06D2C764" w14:textId="5F60D8F1" w:rsidR="006424BB" w:rsidRDefault="57A908E5" w:rsidP="67D261E3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2E97E9EC" w14:textId="197C9EAC" w:rsidR="006424BB" w:rsidRDefault="67D261E3" w:rsidP="67D261E3">
      <w:pPr>
        <w:spacing w:beforeAutospacing="1" w:afterAutospacing="1" w:line="240" w:lineRule="auto"/>
      </w:pPr>
      <w:r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1. </w:t>
      </w:r>
      <w:r w:rsidR="73FF7D66"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PIDP Grant Application.</w:t>
      </w:r>
      <w:r w:rsidR="008D18AF">
        <w:t xml:space="preserve">  Mr. Baribault presented the plans for a rail project for which Gateway would like to partner with </w:t>
      </w:r>
      <w:r w:rsidR="00490703">
        <w:t>NHPA, having NHPA act as the</w:t>
      </w:r>
      <w:r w:rsidR="004E690D">
        <w:t xml:space="preserve"> lead</w:t>
      </w:r>
      <w:r w:rsidR="00490703">
        <w:t xml:space="preserve"> applicant for a Port Infrastructure Development Grant </w:t>
      </w:r>
      <w:r w:rsidR="00525C6B">
        <w:t>from the U.S. Department of Transportation’s Maritime Administration (MARAD).</w:t>
      </w:r>
      <w:r w:rsidR="441D2336">
        <w:t xml:space="preserve">  Attorney Kone discussed the responsibilities of </w:t>
      </w:r>
      <w:r w:rsidR="004B6597">
        <w:t>NHPA,</w:t>
      </w:r>
      <w:r w:rsidR="441D2336">
        <w:t xml:space="preserve"> and the terms sheet drafted for </w:t>
      </w:r>
      <w:r w:rsidR="7121C86D">
        <w:t>a potential MOU between NHPA and Gateway.</w:t>
      </w:r>
    </w:p>
    <w:p w14:paraId="1EFB444A" w14:textId="78C24BD3" w:rsidR="006424BB" w:rsidRDefault="2A3EFCC1" w:rsidP="67D261E3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MINUTES</w:t>
      </w:r>
    </w:p>
    <w:p w14:paraId="7665ACF9" w14:textId="3F33538C" w:rsidR="006424BB" w:rsidRDefault="1C305259" w:rsidP="67D261E3">
      <w:pPr>
        <w:rPr>
          <w:rFonts w:ascii="Calibri" w:eastAsia="Calibri" w:hAnsi="Calibri" w:cs="Calibri"/>
          <w:color w:val="000000" w:themeColor="text1"/>
        </w:rPr>
      </w:pPr>
      <w:r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</w:t>
      </w:r>
      <w:r w:rsidR="2A3EFCC1"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. Approval of the Minutes of the Annual Meeting held on </w:t>
      </w:r>
      <w:r w:rsidR="3967B4EA"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March 9</w:t>
      </w:r>
      <w:r w:rsidR="2A3EFCC1"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2023</w:t>
      </w:r>
      <w:r w:rsidR="2A3EFCC1" w:rsidRPr="67D261E3">
        <w:rPr>
          <w:rStyle w:val="normaltextrun"/>
          <w:rFonts w:ascii="Calibri" w:eastAsia="Calibri" w:hAnsi="Calibri" w:cs="Calibri"/>
          <w:color w:val="000000" w:themeColor="text1"/>
        </w:rPr>
        <w:t xml:space="preserve">.  No comments were provided.  </w:t>
      </w:r>
      <w:r w:rsidR="2A3EFCC1" w:rsidRPr="006D066B">
        <w:rPr>
          <w:rStyle w:val="normaltextrun"/>
          <w:rFonts w:ascii="Calibri" w:eastAsia="Calibri" w:hAnsi="Calibri" w:cs="Calibri"/>
          <w:color w:val="000000" w:themeColor="text1"/>
        </w:rPr>
        <w:t xml:space="preserve">Upon a motion by Commissioner Fabiani, seconded by Commissioner Harris, </w:t>
      </w:r>
      <w:r w:rsidR="2A3EFCC1" w:rsidRPr="67D261E3">
        <w:rPr>
          <w:rStyle w:val="normaltextrun"/>
          <w:rFonts w:ascii="Calibri" w:eastAsia="Calibri" w:hAnsi="Calibri" w:cs="Calibri"/>
          <w:color w:val="000000" w:themeColor="text1"/>
        </w:rPr>
        <w:t xml:space="preserve">the Board unanimously approved the minutes of the </w:t>
      </w:r>
      <w:r w:rsidR="18BA2783" w:rsidRPr="67D261E3">
        <w:rPr>
          <w:rStyle w:val="normaltextrun"/>
          <w:rFonts w:ascii="Calibri" w:eastAsia="Calibri" w:hAnsi="Calibri" w:cs="Calibri"/>
          <w:color w:val="000000" w:themeColor="text1"/>
        </w:rPr>
        <w:t>March</w:t>
      </w:r>
      <w:r w:rsidR="2A3EFCC1" w:rsidRPr="67D261E3">
        <w:rPr>
          <w:rStyle w:val="normaltextrun"/>
          <w:rFonts w:ascii="Calibri" w:eastAsia="Calibri" w:hAnsi="Calibri" w:cs="Calibri"/>
          <w:color w:val="000000" w:themeColor="text1"/>
        </w:rPr>
        <w:t xml:space="preserve"> 9, 2023 Annual Meeting.</w:t>
      </w:r>
    </w:p>
    <w:p w14:paraId="522C176E" w14:textId="7DF815BF" w:rsidR="006424BB" w:rsidRDefault="2A3EFCC1" w:rsidP="67D261E3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FINANCIAL REPORT</w:t>
      </w:r>
    </w:p>
    <w:p w14:paraId="196E139B" w14:textId="73E2F8EE" w:rsidR="006424BB" w:rsidRPr="006D066B" w:rsidRDefault="62D3A409" w:rsidP="67D261E3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3</w:t>
      </w:r>
      <w:r w:rsidR="2A3EFCC1"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. Review of Bank Statements and Reconciliations for </w:t>
      </w:r>
      <w:r w:rsidR="3E2637A7"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March</w:t>
      </w:r>
      <w:r w:rsidR="2A3EFCC1"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2023 (</w:t>
      </w:r>
      <w:r w:rsidR="09BC8DCE"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al</w:t>
      </w:r>
      <w:r w:rsidR="2A3EFCC1"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l accounts).  </w:t>
      </w:r>
      <w:r w:rsidR="1AE4C109"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4</w:t>
      </w:r>
      <w:r w:rsidR="2A3EFCC1"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. Balance Sheet and Profit and Loss Statement for period ending </w:t>
      </w:r>
      <w:r w:rsidR="62029387"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March</w:t>
      </w:r>
      <w:r w:rsidR="2A3EFCC1"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2D576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31</w:t>
      </w:r>
      <w:r w:rsidR="2A3EFCC1"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2023 (all accounts)</w:t>
      </w:r>
      <w:r w:rsidR="2A3EFCC1" w:rsidRPr="67D261E3">
        <w:rPr>
          <w:rStyle w:val="normaltextrun"/>
          <w:rFonts w:ascii="Calibri" w:eastAsia="Calibri" w:hAnsi="Calibri" w:cs="Calibri"/>
          <w:color w:val="000000" w:themeColor="text1"/>
        </w:rPr>
        <w:t xml:space="preserve">.  </w:t>
      </w:r>
      <w:r w:rsidR="2A3EFCC1" w:rsidRPr="6E9CEE05">
        <w:rPr>
          <w:rStyle w:val="normaltextrun"/>
          <w:rFonts w:ascii="Calibri" w:eastAsia="Calibri" w:hAnsi="Calibri" w:cs="Calibri"/>
          <w:color w:val="000000" w:themeColor="text1"/>
        </w:rPr>
        <w:t xml:space="preserve">Commissioner Cavaliere reviewed the relevant reconciliations, Balance Sheets, and Profit and Loss Statements, noting </w:t>
      </w:r>
      <w:r w:rsidR="55ED051B" w:rsidRPr="3E6F588C">
        <w:rPr>
          <w:rStyle w:val="normaltextrun"/>
          <w:rFonts w:ascii="Calibri" w:eastAsia="Calibri" w:hAnsi="Calibri" w:cs="Calibri"/>
          <w:color w:val="000000" w:themeColor="text1"/>
        </w:rPr>
        <w:t xml:space="preserve">that the </w:t>
      </w:r>
      <w:r w:rsidR="2A3EFCC1" w:rsidRPr="6E9CEE05">
        <w:rPr>
          <w:rStyle w:val="normaltextrun"/>
          <w:rFonts w:ascii="Calibri" w:eastAsia="Calibri" w:hAnsi="Calibri" w:cs="Calibri"/>
          <w:color w:val="000000" w:themeColor="text1"/>
        </w:rPr>
        <w:t xml:space="preserve">transfer of funds from the money market account to the STIF account in </w:t>
      </w:r>
      <w:r w:rsidR="0EF67BC1" w:rsidRPr="6E9CEE05">
        <w:rPr>
          <w:rStyle w:val="normaltextrun"/>
          <w:rFonts w:ascii="Calibri" w:eastAsia="Calibri" w:hAnsi="Calibri" w:cs="Calibri"/>
          <w:color w:val="000000" w:themeColor="text1"/>
        </w:rPr>
        <w:t>March</w:t>
      </w:r>
      <w:r w:rsidR="2A3EFCC1" w:rsidRPr="6E9CEE05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2A3EFCC1" w:rsidRPr="445C58A9">
        <w:rPr>
          <w:rStyle w:val="normaltextrun"/>
          <w:rFonts w:ascii="Calibri" w:eastAsia="Calibri" w:hAnsi="Calibri" w:cs="Calibri"/>
          <w:color w:val="000000" w:themeColor="text1"/>
        </w:rPr>
        <w:t>2023</w:t>
      </w:r>
      <w:r w:rsidR="00EC4D60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8C5D472" w:rsidRPr="445C58A9">
        <w:rPr>
          <w:rStyle w:val="normaltextrun"/>
          <w:rFonts w:ascii="Calibri" w:eastAsia="Calibri" w:hAnsi="Calibri" w:cs="Calibri"/>
          <w:color w:val="000000" w:themeColor="text1"/>
        </w:rPr>
        <w:t xml:space="preserve">resulted in a significant increase </w:t>
      </w:r>
      <w:r w:rsidR="08C5D472" w:rsidRPr="7DBF1D06">
        <w:rPr>
          <w:rStyle w:val="normaltextrun"/>
          <w:rFonts w:ascii="Calibri" w:eastAsia="Calibri" w:hAnsi="Calibri" w:cs="Calibri"/>
          <w:color w:val="000000" w:themeColor="text1"/>
        </w:rPr>
        <w:t>in interest income</w:t>
      </w:r>
      <w:r w:rsidR="0AD05F0D" w:rsidRPr="56AA40C8">
        <w:rPr>
          <w:rStyle w:val="normaltextrun"/>
          <w:rFonts w:ascii="Calibri" w:eastAsia="Calibri" w:hAnsi="Calibri" w:cs="Calibri"/>
          <w:color w:val="000000" w:themeColor="text1"/>
        </w:rPr>
        <w:t xml:space="preserve">, that the </w:t>
      </w:r>
      <w:r w:rsidR="0AD05F0D" w:rsidRPr="2B375325">
        <w:rPr>
          <w:rStyle w:val="normaltextrun"/>
          <w:rFonts w:ascii="Calibri" w:eastAsia="Calibri" w:hAnsi="Calibri" w:cs="Calibri"/>
          <w:color w:val="000000" w:themeColor="text1"/>
        </w:rPr>
        <w:t xml:space="preserve">balance in the Money Market account </w:t>
      </w:r>
      <w:r w:rsidR="0AD05F0D" w:rsidRPr="4B9E473D">
        <w:rPr>
          <w:rStyle w:val="normaltextrun"/>
          <w:rFonts w:ascii="Calibri" w:eastAsia="Calibri" w:hAnsi="Calibri" w:cs="Calibri"/>
          <w:color w:val="000000" w:themeColor="text1"/>
        </w:rPr>
        <w:t xml:space="preserve">was transferred to the Citizens </w:t>
      </w:r>
      <w:r w:rsidR="0AD05F0D" w:rsidRPr="6C053B55">
        <w:rPr>
          <w:rStyle w:val="normaltextrun"/>
          <w:rFonts w:ascii="Calibri" w:eastAsia="Calibri" w:hAnsi="Calibri" w:cs="Calibri"/>
          <w:color w:val="000000" w:themeColor="text1"/>
        </w:rPr>
        <w:t xml:space="preserve">checking account to close the </w:t>
      </w:r>
      <w:r w:rsidR="0AD05F0D" w:rsidRPr="0C6C2F6E">
        <w:rPr>
          <w:rStyle w:val="normaltextrun"/>
          <w:rFonts w:ascii="Calibri" w:eastAsia="Calibri" w:hAnsi="Calibri" w:cs="Calibri"/>
          <w:color w:val="000000" w:themeColor="text1"/>
        </w:rPr>
        <w:t xml:space="preserve">Money Market </w:t>
      </w:r>
      <w:r w:rsidR="0AD05F0D" w:rsidRPr="4DD15007">
        <w:rPr>
          <w:rStyle w:val="normaltextrun"/>
          <w:rFonts w:ascii="Calibri" w:eastAsia="Calibri" w:hAnsi="Calibri" w:cs="Calibri"/>
          <w:color w:val="000000" w:themeColor="text1"/>
        </w:rPr>
        <w:t xml:space="preserve">account, </w:t>
      </w:r>
      <w:r w:rsidR="08C5D472" w:rsidRPr="4DD15007">
        <w:rPr>
          <w:rStyle w:val="normaltextrun"/>
          <w:rFonts w:ascii="Calibri" w:eastAsia="Calibri" w:hAnsi="Calibri" w:cs="Calibri"/>
          <w:color w:val="000000" w:themeColor="text1"/>
        </w:rPr>
        <w:t xml:space="preserve">and </w:t>
      </w:r>
      <w:r w:rsidR="08C5D472" w:rsidRPr="7B276A56">
        <w:rPr>
          <w:rStyle w:val="normaltextrun"/>
          <w:rFonts w:ascii="Calibri" w:eastAsia="Calibri" w:hAnsi="Calibri" w:cs="Calibri"/>
          <w:color w:val="000000" w:themeColor="text1"/>
        </w:rPr>
        <w:t>th</w:t>
      </w:r>
      <w:r w:rsidR="2CD32386" w:rsidRPr="7B276A56">
        <w:rPr>
          <w:rStyle w:val="normaltextrun"/>
          <w:rFonts w:ascii="Calibri" w:eastAsia="Calibri" w:hAnsi="Calibri" w:cs="Calibri"/>
          <w:color w:val="000000" w:themeColor="text1"/>
        </w:rPr>
        <w:t>at</w:t>
      </w:r>
      <w:r w:rsidR="08C5D472" w:rsidRPr="7DBF1D06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8C5D472" w:rsidRPr="1E26111F">
        <w:rPr>
          <w:rStyle w:val="normaltextrun"/>
          <w:rFonts w:ascii="Calibri" w:eastAsia="Calibri" w:hAnsi="Calibri" w:cs="Calibri"/>
          <w:color w:val="000000" w:themeColor="text1"/>
        </w:rPr>
        <w:t xml:space="preserve">money had been moved from </w:t>
      </w:r>
      <w:r w:rsidR="08C5D472" w:rsidRPr="259134F2">
        <w:rPr>
          <w:rStyle w:val="normaltextrun"/>
          <w:rFonts w:ascii="Calibri" w:eastAsia="Calibri" w:hAnsi="Calibri" w:cs="Calibri"/>
          <w:color w:val="000000" w:themeColor="text1"/>
        </w:rPr>
        <w:t xml:space="preserve">Citizens Checking to New Haven Bank </w:t>
      </w:r>
      <w:r w:rsidR="08C5D472" w:rsidRPr="45F8290A">
        <w:rPr>
          <w:rStyle w:val="normaltextrun"/>
          <w:rFonts w:ascii="Calibri" w:eastAsia="Calibri" w:hAnsi="Calibri" w:cs="Calibri"/>
          <w:color w:val="000000" w:themeColor="text1"/>
        </w:rPr>
        <w:t xml:space="preserve">checking to open that account in March. </w:t>
      </w:r>
      <w:r w:rsidR="08C5D472" w:rsidRPr="1E26111F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2A3EFCC1" w:rsidRPr="006D066B">
        <w:rPr>
          <w:rStyle w:val="normaltextrun"/>
          <w:rFonts w:ascii="Calibri" w:eastAsia="Calibri" w:hAnsi="Calibri" w:cs="Calibri"/>
          <w:color w:val="000000" w:themeColor="text1"/>
        </w:rPr>
        <w:t>Upon a motion by Commissioner Fabiani, seconded by Commissioner Goodbody, the Board unanimously approved the financial reports.</w:t>
      </w:r>
    </w:p>
    <w:p w14:paraId="29D4D254" w14:textId="392DF972" w:rsidR="006424BB" w:rsidRPr="001C3ACB" w:rsidRDefault="062E6D8B" w:rsidP="67D261E3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1C3A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lastRenderedPageBreak/>
        <w:t>5</w:t>
      </w:r>
      <w:r w:rsidR="2A3EFCC1" w:rsidRPr="001C3A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. Expenditures requiring Board approval.</w:t>
      </w:r>
      <w:r w:rsidR="2A3EFCC1" w:rsidRPr="001C3ACB">
        <w:rPr>
          <w:rStyle w:val="normaltextrun"/>
          <w:rFonts w:ascii="Calibri" w:eastAsia="Calibri" w:hAnsi="Calibri" w:cs="Calibri"/>
          <w:color w:val="000000" w:themeColor="text1"/>
        </w:rPr>
        <w:t xml:space="preserve">  – There w</w:t>
      </w:r>
      <w:r w:rsidR="00FE7ADB" w:rsidRPr="001C3ACB">
        <w:rPr>
          <w:rStyle w:val="normaltextrun"/>
          <w:rFonts w:ascii="Calibri" w:eastAsia="Calibri" w:hAnsi="Calibri" w:cs="Calibri"/>
          <w:color w:val="000000" w:themeColor="text1"/>
        </w:rPr>
        <w:t>ere two</w:t>
      </w:r>
      <w:r w:rsidR="2A3EFCC1" w:rsidRPr="001C3ACB">
        <w:rPr>
          <w:rStyle w:val="normaltextrun"/>
          <w:rFonts w:ascii="Calibri" w:eastAsia="Calibri" w:hAnsi="Calibri" w:cs="Calibri"/>
          <w:color w:val="000000" w:themeColor="text1"/>
        </w:rPr>
        <w:t xml:space="preserve"> expenditure</w:t>
      </w:r>
      <w:r w:rsidR="00FE7ADB" w:rsidRPr="001C3ACB">
        <w:rPr>
          <w:rStyle w:val="normaltextrun"/>
          <w:rFonts w:ascii="Calibri" w:eastAsia="Calibri" w:hAnsi="Calibri" w:cs="Calibri"/>
          <w:color w:val="000000" w:themeColor="text1"/>
        </w:rPr>
        <w:t>s</w:t>
      </w:r>
      <w:r w:rsidR="2A3EFCC1" w:rsidRPr="001C3ACB">
        <w:rPr>
          <w:rStyle w:val="normaltextrun"/>
          <w:rFonts w:ascii="Calibri" w:eastAsia="Calibri" w:hAnsi="Calibri" w:cs="Calibri"/>
          <w:color w:val="000000" w:themeColor="text1"/>
        </w:rPr>
        <w:t xml:space="preserve"> above $1,500.00 during </w:t>
      </w:r>
      <w:r w:rsidR="00FE7ADB" w:rsidRPr="001C3ACB">
        <w:rPr>
          <w:rStyle w:val="normaltextrun"/>
          <w:rFonts w:ascii="Calibri" w:eastAsia="Calibri" w:hAnsi="Calibri" w:cs="Calibri"/>
          <w:color w:val="000000" w:themeColor="text1"/>
        </w:rPr>
        <w:t xml:space="preserve">March </w:t>
      </w:r>
      <w:r w:rsidR="2A3EFCC1" w:rsidRPr="001C3ACB">
        <w:rPr>
          <w:rStyle w:val="normaltextrun"/>
          <w:rFonts w:ascii="Calibri" w:eastAsia="Calibri" w:hAnsi="Calibri" w:cs="Calibri"/>
          <w:color w:val="000000" w:themeColor="text1"/>
        </w:rPr>
        <w:t xml:space="preserve">2023, </w:t>
      </w:r>
      <w:r w:rsidR="00FE7ADB" w:rsidRPr="001C3ACB">
        <w:rPr>
          <w:rStyle w:val="normaltextrun"/>
          <w:rFonts w:ascii="Calibri" w:eastAsia="Calibri" w:hAnsi="Calibri" w:cs="Calibri"/>
          <w:color w:val="000000" w:themeColor="text1"/>
        </w:rPr>
        <w:t xml:space="preserve">one of </w:t>
      </w:r>
      <w:r w:rsidR="2A3EFCC1" w:rsidRPr="001C3ACB">
        <w:rPr>
          <w:rStyle w:val="normaltextrun"/>
          <w:rFonts w:ascii="Calibri" w:eastAsia="Calibri" w:hAnsi="Calibri" w:cs="Calibri"/>
          <w:color w:val="000000" w:themeColor="text1"/>
        </w:rPr>
        <w:t>which was exempt under Article X of the Procurement Policy</w:t>
      </w:r>
      <w:r w:rsidR="00FE7ADB" w:rsidRPr="001C3ACB">
        <w:rPr>
          <w:rStyle w:val="normaltextrun"/>
          <w:rFonts w:ascii="Calibri" w:eastAsia="Calibri" w:hAnsi="Calibri" w:cs="Calibri"/>
          <w:color w:val="000000" w:themeColor="text1"/>
        </w:rPr>
        <w:t xml:space="preserve"> and the other of which </w:t>
      </w:r>
      <w:r w:rsidR="00A060A0">
        <w:rPr>
          <w:rStyle w:val="normaltextrun"/>
          <w:rFonts w:ascii="Calibri" w:eastAsia="Calibri" w:hAnsi="Calibri" w:cs="Calibri"/>
          <w:color w:val="000000" w:themeColor="text1"/>
        </w:rPr>
        <w:t xml:space="preserve">had been </w:t>
      </w:r>
      <w:r w:rsidR="001C3ACB" w:rsidRPr="001C3ACB">
        <w:rPr>
          <w:rStyle w:val="normaltextrun"/>
          <w:rFonts w:ascii="Calibri" w:eastAsia="Calibri" w:hAnsi="Calibri" w:cs="Calibri"/>
          <w:color w:val="000000" w:themeColor="text1"/>
        </w:rPr>
        <w:t>previously approved by the Board.</w:t>
      </w:r>
    </w:p>
    <w:p w14:paraId="5619A797" w14:textId="7E9F9BB4" w:rsidR="006424BB" w:rsidRPr="001C3ACB" w:rsidRDefault="2A3EFCC1" w:rsidP="67D261E3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1C3A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UPDATES</w:t>
      </w:r>
    </w:p>
    <w:p w14:paraId="5F62D5EA" w14:textId="387684F1" w:rsidR="006424BB" w:rsidRPr="001C3ACB" w:rsidRDefault="2A3EFCC1" w:rsidP="67D261E3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1C3ACB">
        <w:rPr>
          <w:rStyle w:val="normaltextrun"/>
          <w:rFonts w:ascii="Calibri" w:eastAsia="Calibri" w:hAnsi="Calibri" w:cs="Calibri"/>
          <w:color w:val="000000" w:themeColor="text1"/>
        </w:rPr>
        <w:t xml:space="preserve">Connecticut Maritime Coalition (CMC) – </w:t>
      </w:r>
      <w:r w:rsidR="009465C6">
        <w:rPr>
          <w:rStyle w:val="normaltextrun"/>
          <w:rFonts w:ascii="Calibri" w:eastAsia="Calibri" w:hAnsi="Calibri" w:cs="Calibri"/>
          <w:color w:val="000000" w:themeColor="text1"/>
        </w:rPr>
        <w:t xml:space="preserve">At the recent meeting of the CMC, </w:t>
      </w:r>
      <w:r w:rsidR="004F58B5">
        <w:rPr>
          <w:rStyle w:val="normaltextrun"/>
          <w:rFonts w:ascii="Calibri" w:eastAsia="Calibri" w:hAnsi="Calibri" w:cs="Calibri"/>
          <w:color w:val="000000" w:themeColor="text1"/>
        </w:rPr>
        <w:t xml:space="preserve">Joe Salvatore of the Connecticut Port Authority provided an update to the CMC regarding the </w:t>
      </w:r>
      <w:r w:rsidR="009465C6">
        <w:rPr>
          <w:rStyle w:val="normaltextrun"/>
          <w:rFonts w:ascii="Calibri" w:eastAsia="Calibri" w:hAnsi="Calibri" w:cs="Calibri"/>
          <w:color w:val="000000" w:themeColor="text1"/>
        </w:rPr>
        <w:t>New Haven Harbor channel deepening project.</w:t>
      </w:r>
    </w:p>
    <w:p w14:paraId="379C369E" w14:textId="0B918870" w:rsidR="006424BB" w:rsidRPr="009465C6" w:rsidRDefault="2A3EFCC1" w:rsidP="67D261E3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9465C6">
        <w:rPr>
          <w:rStyle w:val="normaltextrun"/>
          <w:rFonts w:ascii="Calibri" w:eastAsia="Calibri" w:hAnsi="Calibri" w:cs="Calibri"/>
          <w:color w:val="000000" w:themeColor="text1"/>
        </w:rPr>
        <w:t xml:space="preserve">Connecticut Port Authority (CPA) </w:t>
      </w:r>
      <w:r w:rsidR="00EF58EB" w:rsidRPr="009465C6">
        <w:rPr>
          <w:rStyle w:val="normaltextrun"/>
          <w:rFonts w:ascii="Calibri" w:eastAsia="Calibri" w:hAnsi="Calibri" w:cs="Calibri"/>
          <w:color w:val="000000" w:themeColor="text1"/>
        </w:rPr>
        <w:t xml:space="preserve">– </w:t>
      </w:r>
      <w:r w:rsidR="00EF58EB">
        <w:rPr>
          <w:rStyle w:val="normaltextrun"/>
          <w:rFonts w:ascii="Calibri" w:eastAsia="Calibri" w:hAnsi="Calibri" w:cs="Calibri"/>
          <w:color w:val="000000" w:themeColor="text1"/>
        </w:rPr>
        <w:t>As</w:t>
      </w:r>
      <w:r w:rsidR="002D576A">
        <w:rPr>
          <w:rStyle w:val="normaltextrun"/>
          <w:rFonts w:ascii="Calibri" w:eastAsia="Calibri" w:hAnsi="Calibri" w:cs="Calibri"/>
          <w:color w:val="000000" w:themeColor="text1"/>
        </w:rPr>
        <w:t xml:space="preserve"> well as serving as the local sponsor for the New Haven Harbor </w:t>
      </w:r>
      <w:r w:rsidR="00700E69">
        <w:rPr>
          <w:rStyle w:val="normaltextrun"/>
          <w:rFonts w:ascii="Calibri" w:eastAsia="Calibri" w:hAnsi="Calibri" w:cs="Calibri"/>
          <w:color w:val="000000" w:themeColor="text1"/>
        </w:rPr>
        <w:t xml:space="preserve">channel </w:t>
      </w:r>
      <w:r w:rsidR="002D576A">
        <w:rPr>
          <w:rStyle w:val="normaltextrun"/>
          <w:rFonts w:ascii="Calibri" w:eastAsia="Calibri" w:hAnsi="Calibri" w:cs="Calibri"/>
          <w:color w:val="000000" w:themeColor="text1"/>
        </w:rPr>
        <w:t xml:space="preserve">deepening </w:t>
      </w:r>
      <w:r w:rsidR="0064155F">
        <w:rPr>
          <w:rStyle w:val="normaltextrun"/>
          <w:rFonts w:ascii="Calibri" w:eastAsia="Calibri" w:hAnsi="Calibri" w:cs="Calibri"/>
          <w:color w:val="000000" w:themeColor="text1"/>
        </w:rPr>
        <w:t xml:space="preserve">project, </w:t>
      </w:r>
      <w:r w:rsidRPr="009465C6">
        <w:rPr>
          <w:rStyle w:val="normaltextrun"/>
          <w:rFonts w:ascii="Calibri" w:eastAsia="Calibri" w:hAnsi="Calibri" w:cs="Calibri"/>
          <w:color w:val="000000" w:themeColor="text1"/>
        </w:rPr>
        <w:t>CPA will be working with the Army Corps of Engineers (ACOE) to look for statewide dredged material management options</w:t>
      </w:r>
      <w:r w:rsidR="0064155F">
        <w:rPr>
          <w:rStyle w:val="normaltextrun"/>
          <w:rFonts w:ascii="Calibri" w:eastAsia="Calibri" w:hAnsi="Calibri" w:cs="Calibri"/>
          <w:color w:val="000000" w:themeColor="text1"/>
        </w:rPr>
        <w:t xml:space="preserve"> other than open water disposal</w:t>
      </w:r>
      <w:r w:rsidRPr="009465C6">
        <w:rPr>
          <w:rStyle w:val="normaltextrun"/>
          <w:rFonts w:ascii="Calibri" w:eastAsia="Calibri" w:hAnsi="Calibri" w:cs="Calibri"/>
          <w:color w:val="000000" w:themeColor="text1"/>
        </w:rPr>
        <w:t xml:space="preserve">.  </w:t>
      </w:r>
    </w:p>
    <w:p w14:paraId="79B59068" w14:textId="1846A4F7" w:rsidR="006424BB" w:rsidRPr="009465C6" w:rsidRDefault="2A3EFCC1" w:rsidP="67D261E3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9465C6">
        <w:rPr>
          <w:rStyle w:val="normaltextrun"/>
          <w:rFonts w:ascii="Calibri" w:eastAsia="Calibri" w:hAnsi="Calibri" w:cs="Calibri"/>
          <w:color w:val="000000" w:themeColor="text1"/>
        </w:rPr>
        <w:t>ACOE – Channel Deepening Project – ACOE is doing hydrographic surveys of the channel and the turning basin</w:t>
      </w:r>
      <w:r w:rsidR="009465C6" w:rsidRPr="009465C6">
        <w:rPr>
          <w:rStyle w:val="normaltextrun"/>
          <w:rFonts w:ascii="Calibri" w:eastAsia="Calibri" w:hAnsi="Calibri" w:cs="Calibri"/>
          <w:color w:val="000000" w:themeColor="text1"/>
        </w:rPr>
        <w:t>.  Geophysical sampling may begin next month.</w:t>
      </w:r>
    </w:p>
    <w:p w14:paraId="3622DC5D" w14:textId="74163A69" w:rsidR="006424BB" w:rsidRDefault="2A3EFCC1" w:rsidP="67D261E3">
      <w:pPr>
        <w:spacing w:line="240" w:lineRule="auto"/>
        <w:rPr>
          <w:rFonts w:ascii="Calibri" w:eastAsia="Calibri" w:hAnsi="Calibri" w:cs="Calibri"/>
          <w:color w:val="000000" w:themeColor="text1"/>
          <w:highlight w:val="yellow"/>
        </w:rPr>
      </w:pPr>
      <w:r w:rsidRPr="009465C6">
        <w:rPr>
          <w:rStyle w:val="normaltextrun"/>
          <w:rFonts w:ascii="Calibri" w:eastAsia="Calibri" w:hAnsi="Calibri" w:cs="Calibri"/>
          <w:color w:val="000000" w:themeColor="text1"/>
        </w:rPr>
        <w:t>New Haven Marine Group/New Haven Harbor Co-Op –</w:t>
      </w:r>
      <w:r w:rsidR="009465C6">
        <w:rPr>
          <w:rStyle w:val="normaltextrun"/>
          <w:rFonts w:ascii="Calibri" w:eastAsia="Calibri" w:hAnsi="Calibri" w:cs="Calibri"/>
          <w:color w:val="000000" w:themeColor="text1"/>
        </w:rPr>
        <w:t xml:space="preserve"> Both groups held an in-person me</w:t>
      </w:r>
      <w:r w:rsidR="004C329D">
        <w:rPr>
          <w:rStyle w:val="normaltextrun"/>
          <w:rFonts w:ascii="Calibri" w:eastAsia="Calibri" w:hAnsi="Calibri" w:cs="Calibri"/>
          <w:color w:val="000000" w:themeColor="text1"/>
        </w:rPr>
        <w:t>eting.</w:t>
      </w:r>
    </w:p>
    <w:p w14:paraId="61207CA1" w14:textId="66B452FF" w:rsidR="006424BB" w:rsidRPr="0085020B" w:rsidRDefault="2A3EFCC1" w:rsidP="67D261E3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85020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OLD BUSINESS</w:t>
      </w:r>
    </w:p>
    <w:p w14:paraId="054E3B59" w14:textId="5FB31AB1" w:rsidR="006424BB" w:rsidRDefault="7A6613CA" w:rsidP="67D261E3">
      <w:pPr>
        <w:spacing w:beforeAutospacing="1" w:afterAutospacing="1"/>
        <w:rPr>
          <w:rFonts w:ascii="Calibri" w:eastAsia="Calibri" w:hAnsi="Calibri" w:cs="Calibri"/>
          <w:color w:val="000000" w:themeColor="text1"/>
          <w:highlight w:val="yellow"/>
        </w:rPr>
      </w:pPr>
      <w:r w:rsidRPr="0085020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6</w:t>
      </w:r>
      <w:r w:rsidR="2A3EFCC1" w:rsidRPr="0085020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. Branding Subcommittee</w:t>
      </w:r>
      <w:r w:rsidR="2A3EFCC1" w:rsidRPr="0085020B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3558A3">
        <w:rPr>
          <w:rStyle w:val="normaltextrun"/>
          <w:rFonts w:ascii="Calibri" w:eastAsia="Calibri" w:hAnsi="Calibri" w:cs="Calibri"/>
          <w:color w:val="000000" w:themeColor="text1"/>
        </w:rPr>
        <w:t xml:space="preserve">– Commissioner Fabiani and Ms. Kruse held a meeting with former Commissioner Mascola and some of his staff.  </w:t>
      </w:r>
      <w:r w:rsidR="0073133E">
        <w:rPr>
          <w:rStyle w:val="normaltextrun"/>
          <w:rFonts w:ascii="Calibri" w:eastAsia="Calibri" w:hAnsi="Calibri" w:cs="Calibri"/>
          <w:color w:val="000000" w:themeColor="text1"/>
        </w:rPr>
        <w:t xml:space="preserve">Ms. Kruse will reach out to the </w:t>
      </w:r>
      <w:r w:rsidR="00E07A69">
        <w:rPr>
          <w:rStyle w:val="normaltextrun"/>
          <w:rFonts w:ascii="Calibri" w:eastAsia="Calibri" w:hAnsi="Calibri" w:cs="Calibri"/>
          <w:color w:val="000000" w:themeColor="text1"/>
        </w:rPr>
        <w:t>South-Central</w:t>
      </w:r>
      <w:r w:rsidR="0073133E">
        <w:rPr>
          <w:rStyle w:val="normaltextrun"/>
          <w:rFonts w:ascii="Calibri" w:eastAsia="Calibri" w:hAnsi="Calibri" w:cs="Calibri"/>
          <w:color w:val="000000" w:themeColor="text1"/>
        </w:rPr>
        <w:t xml:space="preserve"> Regional Council of Governments to determine if they are interested in </w:t>
      </w:r>
      <w:r w:rsidR="00DB4001">
        <w:rPr>
          <w:rStyle w:val="normaltextrun"/>
          <w:rFonts w:ascii="Calibri" w:eastAsia="Calibri" w:hAnsi="Calibri" w:cs="Calibri"/>
          <w:color w:val="000000" w:themeColor="text1"/>
        </w:rPr>
        <w:t>doing or updating an economic impact analysis of the port.</w:t>
      </w:r>
      <w:r w:rsidR="008D7CA4">
        <w:rPr>
          <w:rStyle w:val="normaltextrun"/>
          <w:rFonts w:ascii="Calibri" w:eastAsia="Calibri" w:hAnsi="Calibri" w:cs="Calibri"/>
          <w:color w:val="000000" w:themeColor="text1"/>
        </w:rPr>
        <w:t xml:space="preserve">  Alternately, the NHPA </w:t>
      </w:r>
      <w:r w:rsidR="00B1607E">
        <w:rPr>
          <w:rStyle w:val="normaltextrun"/>
          <w:rFonts w:ascii="Calibri" w:eastAsia="Calibri" w:hAnsi="Calibri" w:cs="Calibri"/>
          <w:color w:val="000000" w:themeColor="text1"/>
        </w:rPr>
        <w:t>may consider having such a study performed.</w:t>
      </w:r>
    </w:p>
    <w:p w14:paraId="46F8765F" w14:textId="5B019644" w:rsidR="006424BB" w:rsidRPr="00DB4001" w:rsidRDefault="2A3EFCC1" w:rsidP="67D261E3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DB400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PUBLIC COMMENT - </w:t>
      </w:r>
      <w:r w:rsidRPr="00DB4001">
        <w:rPr>
          <w:rStyle w:val="normaltextrun"/>
          <w:rFonts w:ascii="Calibri" w:eastAsia="Calibri" w:hAnsi="Calibri" w:cs="Calibri"/>
          <w:color w:val="000000" w:themeColor="text1"/>
        </w:rPr>
        <w:t>None</w:t>
      </w:r>
    </w:p>
    <w:p w14:paraId="279D6BB4" w14:textId="7F5920F0" w:rsidR="006424BB" w:rsidRPr="00DB4001" w:rsidRDefault="2A3EFCC1" w:rsidP="67D261E3">
      <w:pPr>
        <w:rPr>
          <w:rFonts w:ascii="Calibri" w:eastAsia="Calibri" w:hAnsi="Calibri" w:cs="Calibri"/>
          <w:color w:val="000000" w:themeColor="text1"/>
        </w:rPr>
      </w:pPr>
      <w:r w:rsidRPr="00DB400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EXECUTIVE DIRECTOR’S (ED’s) REPORT – </w:t>
      </w:r>
      <w:r w:rsidRPr="00DB4001">
        <w:rPr>
          <w:rFonts w:ascii="Calibri" w:eastAsia="Calibri" w:hAnsi="Calibri" w:cs="Calibri"/>
          <w:color w:val="000000" w:themeColor="text1"/>
        </w:rPr>
        <w:t>The ED reported</w:t>
      </w:r>
      <w:r w:rsidR="00F83039">
        <w:rPr>
          <w:rFonts w:ascii="Calibri" w:eastAsia="Calibri" w:hAnsi="Calibri" w:cs="Calibri"/>
          <w:color w:val="000000" w:themeColor="text1"/>
        </w:rPr>
        <w:t xml:space="preserve"> that a draft development agreement for th</w:t>
      </w:r>
      <w:r w:rsidR="008E021A">
        <w:rPr>
          <w:rFonts w:ascii="Calibri" w:eastAsia="Calibri" w:hAnsi="Calibri" w:cs="Calibri"/>
          <w:color w:val="000000" w:themeColor="text1"/>
        </w:rPr>
        <w:t xml:space="preserve">e Fulton-Edgemere properties </w:t>
      </w:r>
      <w:r w:rsidR="00F83039">
        <w:rPr>
          <w:rFonts w:ascii="Calibri" w:eastAsia="Calibri" w:hAnsi="Calibri" w:cs="Calibri"/>
          <w:color w:val="000000" w:themeColor="text1"/>
        </w:rPr>
        <w:t xml:space="preserve">has been circulated and </w:t>
      </w:r>
      <w:r w:rsidR="00EC58D5">
        <w:rPr>
          <w:rFonts w:ascii="Calibri" w:eastAsia="Calibri" w:hAnsi="Calibri" w:cs="Calibri"/>
          <w:color w:val="000000" w:themeColor="text1"/>
        </w:rPr>
        <w:t>should be</w:t>
      </w:r>
      <w:r w:rsidR="00F83039">
        <w:rPr>
          <w:rFonts w:ascii="Calibri" w:eastAsia="Calibri" w:hAnsi="Calibri" w:cs="Calibri"/>
          <w:color w:val="000000" w:themeColor="text1"/>
        </w:rPr>
        <w:t xml:space="preserve"> ready to present for vote by the Board at the May meeting</w:t>
      </w:r>
      <w:r w:rsidRPr="00DB4001">
        <w:rPr>
          <w:rFonts w:ascii="Calibri" w:eastAsia="Calibri" w:hAnsi="Calibri" w:cs="Calibri"/>
          <w:color w:val="000000" w:themeColor="text1"/>
        </w:rPr>
        <w:t xml:space="preserve">.  </w:t>
      </w:r>
      <w:r w:rsidR="4EF9ECF9" w:rsidRPr="44E41A7D">
        <w:rPr>
          <w:rFonts w:ascii="Calibri" w:eastAsia="Calibri" w:hAnsi="Calibri" w:cs="Calibri"/>
          <w:color w:val="000000" w:themeColor="text1"/>
        </w:rPr>
        <w:t xml:space="preserve">The property developer has applied for a Brownfields grant for </w:t>
      </w:r>
      <w:r w:rsidR="4EF9ECF9" w:rsidRPr="654B0E95">
        <w:rPr>
          <w:rFonts w:ascii="Calibri" w:eastAsia="Calibri" w:hAnsi="Calibri" w:cs="Calibri"/>
          <w:color w:val="000000" w:themeColor="text1"/>
        </w:rPr>
        <w:t xml:space="preserve">remediation of the property.  </w:t>
      </w:r>
      <w:r w:rsidR="008E021A" w:rsidRPr="44E41A7D">
        <w:rPr>
          <w:rFonts w:ascii="Calibri" w:eastAsia="Calibri" w:hAnsi="Calibri" w:cs="Calibri"/>
          <w:color w:val="000000" w:themeColor="text1"/>
        </w:rPr>
        <w:t>In</w:t>
      </w:r>
      <w:r w:rsidR="008E021A">
        <w:rPr>
          <w:rFonts w:ascii="Calibri" w:eastAsia="Calibri" w:hAnsi="Calibri" w:cs="Calibri"/>
          <w:color w:val="000000" w:themeColor="text1"/>
        </w:rPr>
        <w:t xml:space="preserve"> addition, the </w:t>
      </w:r>
      <w:r w:rsidR="00AF62B4">
        <w:rPr>
          <w:rFonts w:ascii="Calibri" w:eastAsia="Calibri" w:hAnsi="Calibri" w:cs="Calibri"/>
          <w:color w:val="000000" w:themeColor="text1"/>
        </w:rPr>
        <w:t>city</w:t>
      </w:r>
      <w:r w:rsidR="008E021A">
        <w:rPr>
          <w:rFonts w:ascii="Calibri" w:eastAsia="Calibri" w:hAnsi="Calibri" w:cs="Calibri"/>
          <w:color w:val="000000" w:themeColor="text1"/>
        </w:rPr>
        <w:t xml:space="preserve"> would like to lease Parcel 5 from the Connecticut Department of Transportation</w:t>
      </w:r>
      <w:r w:rsidR="00B1607E">
        <w:rPr>
          <w:rFonts w:ascii="Calibri" w:eastAsia="Calibri" w:hAnsi="Calibri" w:cs="Calibri"/>
          <w:color w:val="000000" w:themeColor="text1"/>
        </w:rPr>
        <w:t xml:space="preserve"> and/or NHPA</w:t>
      </w:r>
      <w:r w:rsidR="7AEF4120" w:rsidRPr="3B0A7939">
        <w:rPr>
          <w:rFonts w:ascii="Calibri" w:eastAsia="Calibri" w:hAnsi="Calibri" w:cs="Calibri"/>
          <w:color w:val="000000" w:themeColor="text1"/>
        </w:rPr>
        <w:t>.</w:t>
      </w:r>
    </w:p>
    <w:p w14:paraId="3D9408B8" w14:textId="62F2059B" w:rsidR="006424BB" w:rsidRPr="00AF62B4" w:rsidRDefault="2A3EFCC1" w:rsidP="67D261E3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AF62B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SESSION</w:t>
      </w:r>
    </w:p>
    <w:p w14:paraId="343E8DAB" w14:textId="65176030" w:rsidR="006424BB" w:rsidRPr="001A6771" w:rsidRDefault="2A3EFCC1" w:rsidP="67D261E3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1A6771">
        <w:rPr>
          <w:rStyle w:val="normaltextrun"/>
          <w:rFonts w:ascii="Calibri" w:eastAsia="Calibri" w:hAnsi="Calibri" w:cs="Calibri"/>
          <w:color w:val="000000" w:themeColor="text1"/>
        </w:rPr>
        <w:t>Commissioner Fabiani moved to go into Executive Session with all commissioners, Carolyn Kone</w:t>
      </w:r>
      <w:r w:rsidR="339D56B3" w:rsidRPr="001A6771">
        <w:rPr>
          <w:rStyle w:val="normaltextrun"/>
          <w:rFonts w:ascii="Calibri" w:eastAsia="Calibri" w:hAnsi="Calibri" w:cs="Calibri"/>
          <w:color w:val="000000" w:themeColor="text1"/>
        </w:rPr>
        <w:t xml:space="preserve"> and </w:t>
      </w:r>
      <w:r w:rsidRPr="001A6771">
        <w:rPr>
          <w:rStyle w:val="normaltextrun"/>
          <w:rFonts w:ascii="Calibri" w:eastAsia="Calibri" w:hAnsi="Calibri" w:cs="Calibri"/>
          <w:color w:val="000000" w:themeColor="text1"/>
        </w:rPr>
        <w:t xml:space="preserve">Sally Kruse to discuss the items below on the agenda.  The motion was seconded by Commissioner Goodbody and upon a unanimous vote by all commissioners present at the meeting, the Board moved into executive session at </w:t>
      </w:r>
      <w:r w:rsidR="00FC76F1">
        <w:rPr>
          <w:rStyle w:val="normaltextrun"/>
          <w:rFonts w:ascii="Calibri" w:eastAsia="Calibri" w:hAnsi="Calibri" w:cs="Calibri"/>
          <w:color w:val="000000" w:themeColor="text1"/>
        </w:rPr>
        <w:t>6:02</w:t>
      </w:r>
      <w:r w:rsidRPr="001A6771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1CE4E3C3" w14:textId="5A9E3CDC" w:rsidR="006424BB" w:rsidRDefault="2A3EFCC1" w:rsidP="67D261E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6.To discuss strategy and negotiations regarding pending litigation to which the New Haven Port Authority is a party.  (Parcel 3)</w:t>
      </w:r>
    </w:p>
    <w:p w14:paraId="713F5C5B" w14:textId="54F77FE2" w:rsidR="006424BB" w:rsidRDefault="2A3EFCC1" w:rsidP="67D261E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7. To discuss Acquisition of Properties under CGS 1-200(B)(6)(D) (Parcels 1, 3,4,5,6 and 7; 821 East Shore Parkway and 50 Fulton Terrace; and 0 Albia Street) (Selection of site or purchase of property when publicity would adversely impact purchase price).</w:t>
      </w:r>
    </w:p>
    <w:p w14:paraId="6BB29985" w14:textId="735668C6" w:rsidR="006424BB" w:rsidRDefault="2A3EFCC1" w:rsidP="67D261E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8. To discuss documents exempt from disclosure under CGS 1-210(b)(24) ((response to a request for proposal and a record or file made by the New Haven Port Authority in connection with the contract award process (Fulton -Edgemere properties) where the Chairman of the Board of Commissioners has </w:t>
      </w:r>
      <w:r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lastRenderedPageBreak/>
        <w:t>certified that the public interest in the disclosure of the response, record or file is outweighed by the public interest in the confidentiality of such response, record, or file)).</w:t>
      </w:r>
    </w:p>
    <w:p w14:paraId="6A76223A" w14:textId="6157863A" w:rsidR="006424BB" w:rsidRDefault="006424BB" w:rsidP="67D261E3">
      <w:pPr>
        <w:spacing w:line="240" w:lineRule="auto"/>
        <w:rPr>
          <w:rFonts w:ascii="Calibri" w:eastAsia="Calibri" w:hAnsi="Calibri" w:cs="Calibri"/>
          <w:color w:val="000000" w:themeColor="text1"/>
          <w:highlight w:val="yellow"/>
        </w:rPr>
      </w:pPr>
    </w:p>
    <w:p w14:paraId="77477662" w14:textId="56634D02" w:rsidR="006424BB" w:rsidRDefault="2A3EFCC1" w:rsidP="67D261E3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5638F1">
        <w:rPr>
          <w:rStyle w:val="normaltextrun"/>
          <w:rFonts w:ascii="Calibri" w:eastAsia="Calibri" w:hAnsi="Calibri" w:cs="Calibri"/>
          <w:color w:val="000000" w:themeColor="text1"/>
        </w:rPr>
        <w:t xml:space="preserve">The Board came out of Executive Session at </w:t>
      </w:r>
      <w:r w:rsidR="00FC76F1" w:rsidRPr="005638F1">
        <w:rPr>
          <w:rStyle w:val="normaltextrun"/>
          <w:rFonts w:ascii="Calibri" w:eastAsia="Calibri" w:hAnsi="Calibri" w:cs="Calibri"/>
          <w:color w:val="000000" w:themeColor="text1"/>
        </w:rPr>
        <w:t>6:10</w:t>
      </w:r>
      <w:r w:rsidRPr="005638F1">
        <w:rPr>
          <w:rStyle w:val="normaltextrun"/>
          <w:rFonts w:ascii="Calibri" w:eastAsia="Calibri" w:hAnsi="Calibri" w:cs="Calibri"/>
          <w:color w:val="000000" w:themeColor="text1"/>
        </w:rPr>
        <w:t xml:space="preserve"> pm.</w:t>
      </w:r>
    </w:p>
    <w:p w14:paraId="76DE9115" w14:textId="2BC70DF4" w:rsidR="00781C6E" w:rsidRPr="005638F1" w:rsidRDefault="00781C6E" w:rsidP="67D261E3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The Board opted to hold a special meeting at 5:00 p.m. on Thursday, April 20, 2023 to further discuss Item #1 on this agenda.</w:t>
      </w:r>
    </w:p>
    <w:p w14:paraId="601930BE" w14:textId="7069ABDC" w:rsidR="006424BB" w:rsidRPr="005638F1" w:rsidRDefault="2A3EFCC1" w:rsidP="67D261E3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5638F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ADJOURNMENT – </w:t>
      </w:r>
      <w:r w:rsidRPr="005638F1">
        <w:rPr>
          <w:rStyle w:val="normaltextrun"/>
          <w:rFonts w:ascii="Calibri" w:eastAsia="Calibri" w:hAnsi="Calibri" w:cs="Calibri"/>
          <w:color w:val="000000" w:themeColor="text1"/>
        </w:rPr>
        <w:t>Upon a motion</w:t>
      </w:r>
      <w:r w:rsidRPr="005638F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5638F1">
        <w:rPr>
          <w:rStyle w:val="normaltextrun"/>
          <w:rFonts w:ascii="Calibri" w:eastAsia="Calibri" w:hAnsi="Calibri" w:cs="Calibri"/>
          <w:color w:val="000000" w:themeColor="text1"/>
        </w:rPr>
        <w:t>by</w:t>
      </w:r>
      <w:r w:rsidRPr="005638F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5638F1">
        <w:rPr>
          <w:rStyle w:val="normaltextrun"/>
          <w:rFonts w:ascii="Calibri" w:eastAsia="Calibri" w:hAnsi="Calibri" w:cs="Calibri"/>
          <w:color w:val="000000" w:themeColor="text1"/>
        </w:rPr>
        <w:t xml:space="preserve">Commissioner Fabiani to adjourn, seconded by Commissioner </w:t>
      </w:r>
      <w:r w:rsidR="00E07A69">
        <w:rPr>
          <w:rStyle w:val="normaltextrun"/>
          <w:rFonts w:ascii="Calibri" w:eastAsia="Calibri" w:hAnsi="Calibri" w:cs="Calibri"/>
          <w:color w:val="000000" w:themeColor="text1"/>
        </w:rPr>
        <w:t>Goodbody</w:t>
      </w:r>
      <w:r w:rsidRPr="005638F1">
        <w:rPr>
          <w:rStyle w:val="normaltextrun"/>
          <w:rFonts w:ascii="Calibri" w:eastAsia="Calibri" w:hAnsi="Calibri" w:cs="Calibri"/>
          <w:color w:val="000000" w:themeColor="text1"/>
        </w:rPr>
        <w:t xml:space="preserve">, and approved by unanimous vote of all commissioners present at the meeting, the meeting was adjourned at </w:t>
      </w:r>
      <w:r w:rsidR="00E07A69">
        <w:rPr>
          <w:rStyle w:val="normaltextrun"/>
          <w:rFonts w:ascii="Calibri" w:eastAsia="Calibri" w:hAnsi="Calibri" w:cs="Calibri"/>
          <w:color w:val="000000" w:themeColor="text1"/>
        </w:rPr>
        <w:t>6:14</w:t>
      </w:r>
      <w:r w:rsidRPr="005638F1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098A7737" w14:textId="77906376" w:rsidR="006424BB" w:rsidRDefault="006424BB" w:rsidP="67D261E3">
      <w:pPr>
        <w:spacing w:line="240" w:lineRule="auto"/>
        <w:rPr>
          <w:rFonts w:ascii="Calibri" w:eastAsia="Calibri" w:hAnsi="Calibri" w:cs="Calibri"/>
          <w:color w:val="000000" w:themeColor="text1"/>
          <w:highlight w:val="yellow"/>
        </w:rPr>
      </w:pPr>
    </w:p>
    <w:p w14:paraId="4028F294" w14:textId="6102FD2A" w:rsidR="006424BB" w:rsidRDefault="006424BB" w:rsidP="67D261E3">
      <w:pPr>
        <w:rPr>
          <w:rFonts w:ascii="Calibri" w:eastAsia="Calibri" w:hAnsi="Calibri" w:cs="Calibri"/>
          <w:color w:val="000000" w:themeColor="text1"/>
          <w:highlight w:val="yellow"/>
        </w:rPr>
      </w:pPr>
    </w:p>
    <w:p w14:paraId="408CF50A" w14:textId="1D168CAA" w:rsidR="006424BB" w:rsidRDefault="006424BB" w:rsidP="67D261E3">
      <w:pPr>
        <w:rPr>
          <w:rFonts w:ascii="Calibri" w:eastAsia="Calibri" w:hAnsi="Calibri" w:cs="Calibri"/>
          <w:color w:val="000000" w:themeColor="text1"/>
          <w:highlight w:val="yellow"/>
        </w:rPr>
      </w:pPr>
    </w:p>
    <w:p w14:paraId="2C078E63" w14:textId="58C4008F" w:rsidR="006424BB" w:rsidRDefault="006424BB" w:rsidP="67D261E3"/>
    <w:sectPr w:rsidR="00642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6DDC" w14:textId="77777777" w:rsidR="00881092" w:rsidRDefault="00881092" w:rsidP="00A80799">
      <w:pPr>
        <w:spacing w:after="0" w:line="240" w:lineRule="auto"/>
      </w:pPr>
      <w:r>
        <w:separator/>
      </w:r>
    </w:p>
  </w:endnote>
  <w:endnote w:type="continuationSeparator" w:id="0">
    <w:p w14:paraId="490B9A05" w14:textId="77777777" w:rsidR="00881092" w:rsidRDefault="00881092" w:rsidP="00A80799">
      <w:pPr>
        <w:spacing w:after="0" w:line="240" w:lineRule="auto"/>
      </w:pPr>
      <w:r>
        <w:continuationSeparator/>
      </w:r>
    </w:p>
  </w:endnote>
  <w:endnote w:type="continuationNotice" w:id="1">
    <w:p w14:paraId="42785646" w14:textId="77777777" w:rsidR="00881092" w:rsidRDefault="008810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BE2A" w14:textId="77777777" w:rsidR="00A80799" w:rsidRDefault="00A80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A7E3" w14:textId="77777777" w:rsidR="00A80799" w:rsidRDefault="00A807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C9C1" w14:textId="77777777" w:rsidR="00A80799" w:rsidRDefault="00A80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28BA" w14:textId="77777777" w:rsidR="00881092" w:rsidRDefault="00881092" w:rsidP="00A80799">
      <w:pPr>
        <w:spacing w:after="0" w:line="240" w:lineRule="auto"/>
      </w:pPr>
      <w:r>
        <w:separator/>
      </w:r>
    </w:p>
  </w:footnote>
  <w:footnote w:type="continuationSeparator" w:id="0">
    <w:p w14:paraId="20C40FDD" w14:textId="77777777" w:rsidR="00881092" w:rsidRDefault="00881092" w:rsidP="00A80799">
      <w:pPr>
        <w:spacing w:after="0" w:line="240" w:lineRule="auto"/>
      </w:pPr>
      <w:r>
        <w:continuationSeparator/>
      </w:r>
    </w:p>
  </w:footnote>
  <w:footnote w:type="continuationNotice" w:id="1">
    <w:p w14:paraId="72DD52BE" w14:textId="77777777" w:rsidR="00881092" w:rsidRDefault="008810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DFCB" w14:textId="77777777" w:rsidR="00A80799" w:rsidRDefault="00A80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581E" w14:textId="2E6D8A62" w:rsidR="00A80799" w:rsidRDefault="00A80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A316" w14:textId="77777777" w:rsidR="00A80799" w:rsidRDefault="00A80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E5C1"/>
    <w:multiLevelType w:val="hybridMultilevel"/>
    <w:tmpl w:val="D91C9B16"/>
    <w:lvl w:ilvl="0" w:tplc="10A870FA">
      <w:start w:val="1"/>
      <w:numFmt w:val="decimal"/>
      <w:lvlText w:val="%1."/>
      <w:lvlJc w:val="left"/>
      <w:pPr>
        <w:ind w:left="720" w:hanging="360"/>
      </w:pPr>
    </w:lvl>
    <w:lvl w:ilvl="1" w:tplc="AB74035E">
      <w:start w:val="1"/>
      <w:numFmt w:val="lowerLetter"/>
      <w:lvlText w:val="%2."/>
      <w:lvlJc w:val="left"/>
      <w:pPr>
        <w:ind w:left="1440" w:hanging="360"/>
      </w:pPr>
    </w:lvl>
    <w:lvl w:ilvl="2" w:tplc="856CE5F4">
      <w:start w:val="1"/>
      <w:numFmt w:val="lowerRoman"/>
      <w:lvlText w:val="%3."/>
      <w:lvlJc w:val="right"/>
      <w:pPr>
        <w:ind w:left="2160" w:hanging="180"/>
      </w:pPr>
    </w:lvl>
    <w:lvl w:ilvl="3" w:tplc="4762DE52">
      <w:start w:val="1"/>
      <w:numFmt w:val="decimal"/>
      <w:lvlText w:val="%4."/>
      <w:lvlJc w:val="left"/>
      <w:pPr>
        <w:ind w:left="2880" w:hanging="360"/>
      </w:pPr>
    </w:lvl>
    <w:lvl w:ilvl="4" w:tplc="7F4ABDDA">
      <w:start w:val="1"/>
      <w:numFmt w:val="lowerLetter"/>
      <w:lvlText w:val="%5."/>
      <w:lvlJc w:val="left"/>
      <w:pPr>
        <w:ind w:left="3600" w:hanging="360"/>
      </w:pPr>
    </w:lvl>
    <w:lvl w:ilvl="5" w:tplc="F768E01A">
      <w:start w:val="1"/>
      <w:numFmt w:val="lowerRoman"/>
      <w:lvlText w:val="%6."/>
      <w:lvlJc w:val="right"/>
      <w:pPr>
        <w:ind w:left="4320" w:hanging="180"/>
      </w:pPr>
    </w:lvl>
    <w:lvl w:ilvl="6" w:tplc="C6BEDAE0">
      <w:start w:val="1"/>
      <w:numFmt w:val="decimal"/>
      <w:lvlText w:val="%7."/>
      <w:lvlJc w:val="left"/>
      <w:pPr>
        <w:ind w:left="5040" w:hanging="360"/>
      </w:pPr>
    </w:lvl>
    <w:lvl w:ilvl="7" w:tplc="8130948C">
      <w:start w:val="1"/>
      <w:numFmt w:val="lowerLetter"/>
      <w:lvlText w:val="%8."/>
      <w:lvlJc w:val="left"/>
      <w:pPr>
        <w:ind w:left="5760" w:hanging="360"/>
      </w:pPr>
    </w:lvl>
    <w:lvl w:ilvl="8" w:tplc="3BCC65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10B55"/>
    <w:multiLevelType w:val="hybridMultilevel"/>
    <w:tmpl w:val="1352AA3A"/>
    <w:lvl w:ilvl="0" w:tplc="F300D9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6C8A31"/>
    <w:rsid w:val="000019D3"/>
    <w:rsid w:val="00065947"/>
    <w:rsid w:val="000741AE"/>
    <w:rsid w:val="000C4626"/>
    <w:rsid w:val="000C4D4B"/>
    <w:rsid w:val="000C6A55"/>
    <w:rsid w:val="000F6E15"/>
    <w:rsid w:val="0012448F"/>
    <w:rsid w:val="0015756E"/>
    <w:rsid w:val="001A6771"/>
    <w:rsid w:val="001C3ACB"/>
    <w:rsid w:val="001E6A07"/>
    <w:rsid w:val="002074AB"/>
    <w:rsid w:val="00231A56"/>
    <w:rsid w:val="00255E5F"/>
    <w:rsid w:val="00265890"/>
    <w:rsid w:val="002A1157"/>
    <w:rsid w:val="002A6CAB"/>
    <w:rsid w:val="002D576A"/>
    <w:rsid w:val="002E26C6"/>
    <w:rsid w:val="002E4BD4"/>
    <w:rsid w:val="003356E1"/>
    <w:rsid w:val="00337FA3"/>
    <w:rsid w:val="003558A3"/>
    <w:rsid w:val="003A3719"/>
    <w:rsid w:val="003B362C"/>
    <w:rsid w:val="004518DA"/>
    <w:rsid w:val="0045498E"/>
    <w:rsid w:val="00490703"/>
    <w:rsid w:val="0049155F"/>
    <w:rsid w:val="00494206"/>
    <w:rsid w:val="004B51E2"/>
    <w:rsid w:val="004B6597"/>
    <w:rsid w:val="004B6B72"/>
    <w:rsid w:val="004C329D"/>
    <w:rsid w:val="004D5F33"/>
    <w:rsid w:val="004E690D"/>
    <w:rsid w:val="004F0EF4"/>
    <w:rsid w:val="004F58B5"/>
    <w:rsid w:val="00502126"/>
    <w:rsid w:val="005162D1"/>
    <w:rsid w:val="00520461"/>
    <w:rsid w:val="00525C6B"/>
    <w:rsid w:val="005638F1"/>
    <w:rsid w:val="005C28BB"/>
    <w:rsid w:val="005C74BB"/>
    <w:rsid w:val="005D3F10"/>
    <w:rsid w:val="005E0E27"/>
    <w:rsid w:val="006073AE"/>
    <w:rsid w:val="00607F18"/>
    <w:rsid w:val="0064155F"/>
    <w:rsid w:val="006424BB"/>
    <w:rsid w:val="006D066B"/>
    <w:rsid w:val="006E0634"/>
    <w:rsid w:val="00700E69"/>
    <w:rsid w:val="00717390"/>
    <w:rsid w:val="0073133E"/>
    <w:rsid w:val="0073782B"/>
    <w:rsid w:val="007406F6"/>
    <w:rsid w:val="00770419"/>
    <w:rsid w:val="00771F9C"/>
    <w:rsid w:val="00781C6E"/>
    <w:rsid w:val="00791A14"/>
    <w:rsid w:val="007B5935"/>
    <w:rsid w:val="007C7BEB"/>
    <w:rsid w:val="008073E8"/>
    <w:rsid w:val="0082169D"/>
    <w:rsid w:val="0085020B"/>
    <w:rsid w:val="00881092"/>
    <w:rsid w:val="008D18AF"/>
    <w:rsid w:val="008D7CA4"/>
    <w:rsid w:val="008E021A"/>
    <w:rsid w:val="008E3368"/>
    <w:rsid w:val="008E6CE7"/>
    <w:rsid w:val="008F7ED4"/>
    <w:rsid w:val="009336B2"/>
    <w:rsid w:val="009465C6"/>
    <w:rsid w:val="009920CB"/>
    <w:rsid w:val="009A721F"/>
    <w:rsid w:val="00A060A0"/>
    <w:rsid w:val="00A1296C"/>
    <w:rsid w:val="00A5693D"/>
    <w:rsid w:val="00A80799"/>
    <w:rsid w:val="00AF62B4"/>
    <w:rsid w:val="00B11F28"/>
    <w:rsid w:val="00B1607E"/>
    <w:rsid w:val="00B279DB"/>
    <w:rsid w:val="00BC7AAD"/>
    <w:rsid w:val="00BF3540"/>
    <w:rsid w:val="00C1179C"/>
    <w:rsid w:val="00C35882"/>
    <w:rsid w:val="00C400CB"/>
    <w:rsid w:val="00C432E5"/>
    <w:rsid w:val="00C76671"/>
    <w:rsid w:val="00CE2CBB"/>
    <w:rsid w:val="00D46F89"/>
    <w:rsid w:val="00D54DD1"/>
    <w:rsid w:val="00DB38B7"/>
    <w:rsid w:val="00DB4001"/>
    <w:rsid w:val="00DD531E"/>
    <w:rsid w:val="00E07A69"/>
    <w:rsid w:val="00E6621A"/>
    <w:rsid w:val="00EC4D60"/>
    <w:rsid w:val="00EC58D5"/>
    <w:rsid w:val="00EF58EB"/>
    <w:rsid w:val="00F12771"/>
    <w:rsid w:val="00F32EBC"/>
    <w:rsid w:val="00F33635"/>
    <w:rsid w:val="00F55A89"/>
    <w:rsid w:val="00F77E8B"/>
    <w:rsid w:val="00F83039"/>
    <w:rsid w:val="00F90687"/>
    <w:rsid w:val="00FC76F1"/>
    <w:rsid w:val="00FD076D"/>
    <w:rsid w:val="00FE7ADB"/>
    <w:rsid w:val="014C0F34"/>
    <w:rsid w:val="022A03C9"/>
    <w:rsid w:val="03C5D42A"/>
    <w:rsid w:val="062E6D8B"/>
    <w:rsid w:val="08C5D472"/>
    <w:rsid w:val="096C8A31"/>
    <w:rsid w:val="09BC8DCE"/>
    <w:rsid w:val="0AD05F0D"/>
    <w:rsid w:val="0C6C2F6E"/>
    <w:rsid w:val="0EF1A22E"/>
    <w:rsid w:val="0EF67BC1"/>
    <w:rsid w:val="18BA2783"/>
    <w:rsid w:val="1AE4C109"/>
    <w:rsid w:val="1C305259"/>
    <w:rsid w:val="1E26111F"/>
    <w:rsid w:val="1EF709EE"/>
    <w:rsid w:val="2296B95D"/>
    <w:rsid w:val="247D2665"/>
    <w:rsid w:val="25117A72"/>
    <w:rsid w:val="259134F2"/>
    <w:rsid w:val="2A3EFCC1"/>
    <w:rsid w:val="2B375325"/>
    <w:rsid w:val="2CD32386"/>
    <w:rsid w:val="339D56B3"/>
    <w:rsid w:val="339F5566"/>
    <w:rsid w:val="38672C84"/>
    <w:rsid w:val="38D7F205"/>
    <w:rsid w:val="3967B4EA"/>
    <w:rsid w:val="3B0A7939"/>
    <w:rsid w:val="3CABF768"/>
    <w:rsid w:val="3E2637A7"/>
    <w:rsid w:val="3E6F588C"/>
    <w:rsid w:val="441D2336"/>
    <w:rsid w:val="445C58A9"/>
    <w:rsid w:val="44E41A7D"/>
    <w:rsid w:val="45F8290A"/>
    <w:rsid w:val="497BB127"/>
    <w:rsid w:val="4B9E473D"/>
    <w:rsid w:val="4C625B53"/>
    <w:rsid w:val="4DD15007"/>
    <w:rsid w:val="4EF9ECF9"/>
    <w:rsid w:val="55ED051B"/>
    <w:rsid w:val="5672168F"/>
    <w:rsid w:val="56AA40C8"/>
    <w:rsid w:val="57572E61"/>
    <w:rsid w:val="57A908E5"/>
    <w:rsid w:val="59A9B751"/>
    <w:rsid w:val="5A154251"/>
    <w:rsid w:val="62029387"/>
    <w:rsid w:val="62D3A409"/>
    <w:rsid w:val="654B0E95"/>
    <w:rsid w:val="67D261E3"/>
    <w:rsid w:val="6C053B55"/>
    <w:rsid w:val="6E9CEE05"/>
    <w:rsid w:val="6F639F20"/>
    <w:rsid w:val="7121C86D"/>
    <w:rsid w:val="73FF7D66"/>
    <w:rsid w:val="78B3DDAA"/>
    <w:rsid w:val="7A6613CA"/>
    <w:rsid w:val="7AEF4120"/>
    <w:rsid w:val="7B276A56"/>
    <w:rsid w:val="7DB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C8A31"/>
  <w15:chartTrackingRefBased/>
  <w15:docId w15:val="{A9A2CA32-C70F-40ED-9FE2-BB7366AB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67D261E3"/>
  </w:style>
  <w:style w:type="paragraph" w:styleId="ListParagraph">
    <w:name w:val="List Paragraph"/>
    <w:basedOn w:val="Normal"/>
    <w:uiPriority w:val="34"/>
    <w:qFormat/>
    <w:rsid w:val="00454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799"/>
  </w:style>
  <w:style w:type="paragraph" w:styleId="Footer">
    <w:name w:val="footer"/>
    <w:basedOn w:val="Normal"/>
    <w:link w:val="FooterChar"/>
    <w:uiPriority w:val="99"/>
    <w:unhideWhenUsed/>
    <w:rsid w:val="00A8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3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65</cp:revision>
  <cp:lastPrinted>2023-04-20T17:05:00Z</cp:lastPrinted>
  <dcterms:created xsi:type="dcterms:W3CDTF">2023-04-18T01:15:00Z</dcterms:created>
  <dcterms:modified xsi:type="dcterms:W3CDTF">2023-05-15T17:51:00Z</dcterms:modified>
</cp:coreProperties>
</file>