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2DED" w14:textId="001A4989" w:rsidR="00FD344E" w:rsidRDefault="00FD344E" w:rsidP="00C24A7B">
      <w:pPr>
        <w:jc w:val="both"/>
        <w:rPr>
          <w:b/>
          <w:sz w:val="22"/>
        </w:rPr>
      </w:pPr>
      <w:r>
        <w:rPr>
          <w:b/>
          <w:sz w:val="22"/>
        </w:rPr>
        <w:t xml:space="preserve">NOTICE OF </w:t>
      </w:r>
      <w:r w:rsidR="003337B8">
        <w:rPr>
          <w:b/>
          <w:sz w:val="22"/>
        </w:rPr>
        <w:t xml:space="preserve">THE </w:t>
      </w:r>
      <w:r>
        <w:rPr>
          <w:b/>
          <w:sz w:val="22"/>
        </w:rPr>
        <w:t>202</w:t>
      </w:r>
      <w:r w:rsidR="0009718D">
        <w:rPr>
          <w:b/>
          <w:sz w:val="22"/>
        </w:rPr>
        <w:t>4</w:t>
      </w:r>
      <w:r>
        <w:rPr>
          <w:b/>
          <w:sz w:val="22"/>
        </w:rPr>
        <w:t>-202</w:t>
      </w:r>
      <w:r w:rsidR="0009718D">
        <w:rPr>
          <w:b/>
          <w:sz w:val="22"/>
        </w:rPr>
        <w:t>5</w:t>
      </w:r>
      <w:r>
        <w:rPr>
          <w:b/>
          <w:sz w:val="22"/>
        </w:rPr>
        <w:t xml:space="preserve"> CONSOLIDATED PLAN APPLIC</w:t>
      </w:r>
      <w:r w:rsidR="003337B8">
        <w:rPr>
          <w:b/>
          <w:sz w:val="22"/>
        </w:rPr>
        <w:t>A</w:t>
      </w:r>
      <w:r>
        <w:rPr>
          <w:b/>
          <w:sz w:val="22"/>
        </w:rPr>
        <w:t>TION PROCESS</w:t>
      </w:r>
    </w:p>
    <w:p w14:paraId="7888C731" w14:textId="77777777" w:rsidR="00FD344E" w:rsidRDefault="00FD344E" w:rsidP="00C24A7B">
      <w:pPr>
        <w:jc w:val="both"/>
        <w:rPr>
          <w:b/>
          <w:sz w:val="22"/>
        </w:rPr>
      </w:pPr>
    </w:p>
    <w:p w14:paraId="662E27F3" w14:textId="26D4AE7C" w:rsidR="00FD344E" w:rsidRDefault="00C24A7B" w:rsidP="008B6184">
      <w:pPr>
        <w:pStyle w:val="BodyText"/>
        <w:rPr>
          <w:rFonts w:ascii="Times New Roman" w:hAnsi="Times New Roman"/>
          <w:sz w:val="22"/>
        </w:rPr>
      </w:pPr>
      <w:r w:rsidRPr="008B6184">
        <w:rPr>
          <w:rFonts w:ascii="Times New Roman" w:hAnsi="Times New Roman"/>
          <w:sz w:val="22"/>
        </w:rPr>
        <w:t xml:space="preserve">The City of New Haven will initiate the </w:t>
      </w:r>
      <w:r w:rsidR="00FD344E">
        <w:rPr>
          <w:rFonts w:ascii="Times New Roman" w:hAnsi="Times New Roman"/>
          <w:sz w:val="22"/>
        </w:rPr>
        <w:t xml:space="preserve">funding </w:t>
      </w:r>
      <w:r w:rsidR="00546375" w:rsidRPr="008B6184">
        <w:rPr>
          <w:rFonts w:ascii="Times New Roman" w:hAnsi="Times New Roman"/>
          <w:sz w:val="22"/>
        </w:rPr>
        <w:t xml:space="preserve">application process for </w:t>
      </w:r>
      <w:r w:rsidR="00C14FE3">
        <w:rPr>
          <w:rFonts w:ascii="Times New Roman" w:hAnsi="Times New Roman"/>
          <w:sz w:val="22"/>
        </w:rPr>
        <w:t>its</w:t>
      </w:r>
      <w:r w:rsidR="00546375" w:rsidRPr="008B6184">
        <w:rPr>
          <w:rFonts w:ascii="Times New Roman" w:hAnsi="Times New Roman"/>
          <w:sz w:val="22"/>
        </w:rPr>
        <w:t xml:space="preserve"> 20</w:t>
      </w:r>
      <w:r w:rsidR="00FD344E">
        <w:rPr>
          <w:rFonts w:ascii="Times New Roman" w:hAnsi="Times New Roman"/>
          <w:sz w:val="22"/>
        </w:rPr>
        <w:t>2</w:t>
      </w:r>
      <w:r w:rsidR="00354000">
        <w:rPr>
          <w:rFonts w:ascii="Times New Roman" w:hAnsi="Times New Roman"/>
          <w:sz w:val="22"/>
        </w:rPr>
        <w:t>4</w:t>
      </w:r>
      <w:r w:rsidRPr="008B6184">
        <w:rPr>
          <w:rFonts w:ascii="Times New Roman" w:hAnsi="Times New Roman"/>
          <w:sz w:val="22"/>
        </w:rPr>
        <w:t>-20</w:t>
      </w:r>
      <w:r w:rsidR="004C1031">
        <w:rPr>
          <w:rFonts w:ascii="Times New Roman" w:hAnsi="Times New Roman"/>
          <w:sz w:val="22"/>
        </w:rPr>
        <w:t>2</w:t>
      </w:r>
      <w:r w:rsidR="00354000">
        <w:rPr>
          <w:rFonts w:ascii="Times New Roman" w:hAnsi="Times New Roman"/>
          <w:sz w:val="22"/>
        </w:rPr>
        <w:t>5</w:t>
      </w:r>
      <w:r w:rsidRPr="008B6184">
        <w:rPr>
          <w:rFonts w:ascii="Times New Roman" w:hAnsi="Times New Roman"/>
          <w:sz w:val="22"/>
        </w:rPr>
        <w:t xml:space="preserve"> Consolidated Plan for Housing and Community Development Programs </w:t>
      </w:r>
      <w:r w:rsidR="00FD344E">
        <w:rPr>
          <w:rFonts w:ascii="Times New Roman" w:hAnsi="Times New Roman"/>
          <w:sz w:val="22"/>
        </w:rPr>
        <w:t>–</w:t>
      </w:r>
      <w:r w:rsidRPr="008B6184">
        <w:rPr>
          <w:rFonts w:ascii="Times New Roman" w:hAnsi="Times New Roman"/>
          <w:sz w:val="22"/>
        </w:rPr>
        <w:t xml:space="preserve"> </w:t>
      </w:r>
      <w:r w:rsidR="00FD344E">
        <w:rPr>
          <w:rFonts w:ascii="Times New Roman" w:hAnsi="Times New Roman"/>
          <w:sz w:val="22"/>
        </w:rPr>
        <w:t xml:space="preserve">utilizing US Department of Housing and Urban Development (HUD) </w:t>
      </w:r>
      <w:r w:rsidRPr="008B6184">
        <w:rPr>
          <w:rFonts w:ascii="Times New Roman" w:hAnsi="Times New Roman"/>
          <w:sz w:val="22"/>
        </w:rPr>
        <w:t xml:space="preserve">Community Development Block Grant (CDBG), HOME Investment Partnership (HOME), Housing Opportunities for Persons with AIDS (HOPWA) and Emergency </w:t>
      </w:r>
      <w:r w:rsidR="0087339A" w:rsidRPr="008B6184">
        <w:rPr>
          <w:rFonts w:ascii="Times New Roman" w:hAnsi="Times New Roman"/>
          <w:sz w:val="22"/>
        </w:rPr>
        <w:t>Solutions</w:t>
      </w:r>
      <w:r w:rsidR="00E41870" w:rsidRPr="008B6184">
        <w:rPr>
          <w:rFonts w:ascii="Times New Roman" w:hAnsi="Times New Roman"/>
          <w:sz w:val="22"/>
        </w:rPr>
        <w:t xml:space="preserve"> Grant (ESG)</w:t>
      </w:r>
      <w:r w:rsidR="00FD344E">
        <w:rPr>
          <w:rFonts w:ascii="Times New Roman" w:hAnsi="Times New Roman"/>
          <w:sz w:val="22"/>
        </w:rPr>
        <w:t xml:space="preserve"> </w:t>
      </w:r>
      <w:r w:rsidR="003337B8">
        <w:rPr>
          <w:rFonts w:ascii="Times New Roman" w:hAnsi="Times New Roman"/>
          <w:sz w:val="22"/>
        </w:rPr>
        <w:t>funding</w:t>
      </w:r>
      <w:r w:rsidR="00FD344E">
        <w:rPr>
          <w:rFonts w:ascii="Times New Roman" w:hAnsi="Times New Roman"/>
          <w:sz w:val="22"/>
        </w:rPr>
        <w:t>.</w:t>
      </w:r>
    </w:p>
    <w:p w14:paraId="41136CBD" w14:textId="77777777" w:rsidR="00FD344E" w:rsidRDefault="00FD344E" w:rsidP="008B6184">
      <w:pPr>
        <w:pStyle w:val="BodyText"/>
        <w:rPr>
          <w:rFonts w:ascii="Times New Roman" w:hAnsi="Times New Roman"/>
          <w:sz w:val="22"/>
        </w:rPr>
      </w:pPr>
    </w:p>
    <w:p w14:paraId="213F667B" w14:textId="4AF1E36B" w:rsidR="00FD344E" w:rsidRDefault="00790BF6" w:rsidP="008B6184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To begin the process the city will be hosting a public informational meeting via Zoom on:</w:t>
      </w:r>
    </w:p>
    <w:p w14:paraId="4EA9C77F" w14:textId="77777777" w:rsidR="00FD344E" w:rsidRDefault="00FD344E" w:rsidP="008B6184">
      <w:pPr>
        <w:pStyle w:val="BodyText"/>
        <w:rPr>
          <w:rFonts w:ascii="Times New Roman" w:hAnsi="Times New Roman"/>
          <w:sz w:val="22"/>
        </w:rPr>
      </w:pPr>
    </w:p>
    <w:p w14:paraId="56FF22FA" w14:textId="4EA95AF4" w:rsidR="00F4047E" w:rsidRPr="00821B57" w:rsidRDefault="00354000" w:rsidP="00A8388C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Wednesday</w:t>
      </w:r>
      <w:r w:rsidR="00790BF6">
        <w:rPr>
          <w:b/>
          <w:i/>
          <w:sz w:val="22"/>
          <w:szCs w:val="22"/>
        </w:rPr>
        <w:t xml:space="preserve">, December </w:t>
      </w:r>
      <w:r>
        <w:rPr>
          <w:b/>
          <w:i/>
          <w:sz w:val="22"/>
          <w:szCs w:val="22"/>
        </w:rPr>
        <w:t>6</w:t>
      </w:r>
      <w:r w:rsidR="00790BF6">
        <w:rPr>
          <w:b/>
          <w:i/>
          <w:sz w:val="22"/>
          <w:szCs w:val="22"/>
        </w:rPr>
        <w:t xml:space="preserve">, </w:t>
      </w:r>
      <w:proofErr w:type="gramStart"/>
      <w:r w:rsidR="00790BF6">
        <w:rPr>
          <w:b/>
          <w:i/>
          <w:sz w:val="22"/>
          <w:szCs w:val="22"/>
        </w:rPr>
        <w:t>202</w:t>
      </w:r>
      <w:r>
        <w:rPr>
          <w:b/>
          <w:i/>
          <w:sz w:val="22"/>
          <w:szCs w:val="22"/>
        </w:rPr>
        <w:t>3</w:t>
      </w:r>
      <w:proofErr w:type="gramEnd"/>
      <w:r w:rsidR="00A8388C">
        <w:rPr>
          <w:b/>
          <w:i/>
          <w:sz w:val="22"/>
          <w:szCs w:val="22"/>
        </w:rPr>
        <w:t xml:space="preserve"> at </w:t>
      </w:r>
      <w:r w:rsidR="00790BF6">
        <w:rPr>
          <w:b/>
          <w:i/>
          <w:sz w:val="22"/>
          <w:szCs w:val="22"/>
        </w:rPr>
        <w:t>10:30am</w:t>
      </w:r>
    </w:p>
    <w:p w14:paraId="14EDBBBF" w14:textId="77777777" w:rsidR="00C84235" w:rsidRPr="000A61AD" w:rsidRDefault="00C84235" w:rsidP="000A61AD">
      <w:pPr>
        <w:pStyle w:val="BodyText"/>
        <w:rPr>
          <w:rFonts w:ascii="Times New Roman" w:hAnsi="Times New Roman"/>
          <w:sz w:val="22"/>
        </w:rPr>
      </w:pPr>
    </w:p>
    <w:p w14:paraId="03A329B4" w14:textId="77777777" w:rsidR="00354000" w:rsidRDefault="00E716BB" w:rsidP="00E716BB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zoom </w:t>
      </w:r>
      <w:r w:rsidR="00354000">
        <w:rPr>
          <w:rFonts w:ascii="Times New Roman" w:hAnsi="Times New Roman"/>
          <w:sz w:val="22"/>
        </w:rPr>
        <w:t>webinar link is as follows:</w:t>
      </w:r>
    </w:p>
    <w:p w14:paraId="417A5A99" w14:textId="77777777" w:rsidR="00354000" w:rsidRDefault="00354000" w:rsidP="00E716BB">
      <w:pPr>
        <w:pStyle w:val="BodyText"/>
        <w:rPr>
          <w:rFonts w:ascii="Times New Roman" w:hAnsi="Times New Roman"/>
          <w:sz w:val="22"/>
        </w:rPr>
      </w:pPr>
    </w:p>
    <w:p w14:paraId="7CC41A43" w14:textId="77777777" w:rsidR="00354000" w:rsidRDefault="00354000" w:rsidP="00354000">
      <w:pPr>
        <w:spacing w:after="240" w:line="330" w:lineRule="atLeast"/>
        <w:rPr>
          <w:rFonts w:asciiTheme="majorHAnsi" w:hAnsiTheme="majorHAnsi" w:cstheme="majorHAnsi"/>
          <w:sz w:val="28"/>
          <w:szCs w:val="28"/>
        </w:rPr>
      </w:pPr>
      <w:hyperlink r:id="rId8" w:history="1">
        <w:r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https://newhavenct.zoom.us/j/82174147950?pwd=E_mocZhx7mEoA-5yvxbyncapTUg2x8ig.WCgJgDpbAPgOfObI</w:t>
        </w:r>
      </w:hyperlink>
      <w:r>
        <w:rPr>
          <w:rFonts w:asciiTheme="majorHAnsi" w:hAnsiTheme="majorHAnsi" w:cstheme="majorHAnsi"/>
          <w:b/>
          <w:bCs/>
          <w:sz w:val="28"/>
          <w:szCs w:val="28"/>
        </w:rPr>
        <w:br/>
        <w:t>Passcode: 5y6V6ZyR</w:t>
      </w:r>
    </w:p>
    <w:p w14:paraId="4FECD086" w14:textId="77777777" w:rsidR="00AF624C" w:rsidRPr="00E716BB" w:rsidRDefault="00AF624C" w:rsidP="00AF624C">
      <w:pPr>
        <w:pStyle w:val="BodyText"/>
        <w:rPr>
          <w:rFonts w:ascii="Times New Roman" w:hAnsi="Times New Roman"/>
          <w:b/>
          <w:sz w:val="22"/>
        </w:rPr>
      </w:pPr>
      <w:r w:rsidRPr="00E716BB">
        <w:rPr>
          <w:rFonts w:ascii="Times New Roman" w:hAnsi="Times New Roman"/>
          <w:b/>
          <w:sz w:val="22"/>
        </w:rPr>
        <w:t>Informational Meeting Specifics</w:t>
      </w:r>
    </w:p>
    <w:p w14:paraId="51B71BDE" w14:textId="1CEA5ACB" w:rsidR="003337B8" w:rsidRPr="00E716BB" w:rsidRDefault="003337B8" w:rsidP="000A61AD">
      <w:pPr>
        <w:pStyle w:val="BodyText"/>
        <w:rPr>
          <w:rFonts w:ascii="Times New Roman" w:hAnsi="Times New Roman"/>
          <w:sz w:val="22"/>
        </w:rPr>
      </w:pPr>
      <w:r w:rsidRPr="00E716BB">
        <w:rPr>
          <w:rFonts w:ascii="Times New Roman" w:hAnsi="Times New Roman"/>
          <w:sz w:val="22"/>
        </w:rPr>
        <w:t xml:space="preserve">Attendance at the informational meeting is mandatory </w:t>
      </w:r>
      <w:r w:rsidR="00354000">
        <w:rPr>
          <w:rFonts w:ascii="Times New Roman" w:hAnsi="Times New Roman"/>
          <w:sz w:val="22"/>
        </w:rPr>
        <w:t xml:space="preserve">for new applicants and </w:t>
      </w:r>
      <w:r w:rsidR="00354000" w:rsidRPr="00E716BB">
        <w:rPr>
          <w:rFonts w:ascii="Times New Roman" w:hAnsi="Times New Roman"/>
          <w:sz w:val="22"/>
        </w:rPr>
        <w:t>strongly</w:t>
      </w:r>
      <w:r w:rsidRPr="00E716BB">
        <w:rPr>
          <w:rFonts w:ascii="Times New Roman" w:hAnsi="Times New Roman"/>
          <w:sz w:val="22"/>
        </w:rPr>
        <w:t xml:space="preserve"> encouraged</w:t>
      </w:r>
      <w:r w:rsidR="00354000">
        <w:rPr>
          <w:rFonts w:ascii="Times New Roman" w:hAnsi="Times New Roman"/>
          <w:sz w:val="22"/>
        </w:rPr>
        <w:t xml:space="preserve"> for previous applicants</w:t>
      </w:r>
      <w:r w:rsidRPr="00E716BB">
        <w:rPr>
          <w:rFonts w:ascii="Times New Roman" w:hAnsi="Times New Roman"/>
          <w:sz w:val="22"/>
        </w:rPr>
        <w:t xml:space="preserve">.  Meeting materials and links to application materials and funding criteria will be posted on the city website at </w:t>
      </w:r>
      <w:hyperlink w:history="1">
        <w:r w:rsidRPr="00E716BB">
          <w:rPr>
            <w:rStyle w:val="Hyperlink"/>
            <w:rFonts w:ascii="Times New Roman" w:hAnsi="Times New Roman"/>
            <w:sz w:val="22"/>
          </w:rPr>
          <w:t>www.newhavenct.gov</w:t>
        </w:r>
      </w:hyperlink>
      <w:r w:rsidRPr="00E716BB">
        <w:rPr>
          <w:rFonts w:ascii="Times New Roman" w:hAnsi="Times New Roman"/>
          <w:sz w:val="22"/>
        </w:rPr>
        <w:t xml:space="preserve"> </w:t>
      </w:r>
      <w:r w:rsidR="00354000">
        <w:rPr>
          <w:rFonts w:ascii="Times New Roman" w:hAnsi="Times New Roman"/>
          <w:sz w:val="22"/>
        </w:rPr>
        <w:t>after the webinar.</w:t>
      </w:r>
      <w:r w:rsidRPr="00E716BB">
        <w:rPr>
          <w:rFonts w:ascii="Times New Roman" w:hAnsi="Times New Roman"/>
          <w:sz w:val="22"/>
        </w:rPr>
        <w:t xml:space="preserve">  </w:t>
      </w:r>
    </w:p>
    <w:p w14:paraId="361A69FA" w14:textId="77777777" w:rsidR="00FD1A36" w:rsidRPr="00E716BB" w:rsidRDefault="00FD1A36" w:rsidP="000A61AD">
      <w:pPr>
        <w:pStyle w:val="BodyText"/>
        <w:rPr>
          <w:rFonts w:ascii="Times New Roman" w:hAnsi="Times New Roman"/>
          <w:sz w:val="22"/>
        </w:rPr>
      </w:pPr>
    </w:p>
    <w:p w14:paraId="7ECEA8CE" w14:textId="77777777" w:rsidR="00FA47F6" w:rsidRPr="00E716BB" w:rsidRDefault="00FA47F6" w:rsidP="00FA47F6">
      <w:pPr>
        <w:pStyle w:val="BodyText"/>
        <w:rPr>
          <w:rFonts w:ascii="Times New Roman" w:hAnsi="Times New Roman"/>
          <w:sz w:val="22"/>
        </w:rPr>
      </w:pPr>
      <w:r w:rsidRPr="00E716BB">
        <w:rPr>
          <w:rFonts w:ascii="Times New Roman" w:hAnsi="Times New Roman"/>
          <w:sz w:val="22"/>
        </w:rPr>
        <w:t>During the informational meeting City staff will provide an overview of the process and application requirements; discuss regulatory requirements; highlight past performance; and discuss the City’s goals, objectives and funding priorities.  City staff will also discuss reporting requirements, accountability, transparency and outcomes.</w:t>
      </w:r>
    </w:p>
    <w:p w14:paraId="3B6E04F9" w14:textId="77777777" w:rsidR="00FA47F6" w:rsidRPr="00E716BB" w:rsidRDefault="00FA47F6" w:rsidP="00FA47F6">
      <w:pPr>
        <w:pStyle w:val="BodyText"/>
        <w:rPr>
          <w:rFonts w:ascii="Times New Roman" w:hAnsi="Times New Roman"/>
          <w:sz w:val="22"/>
        </w:rPr>
      </w:pPr>
    </w:p>
    <w:p w14:paraId="15905A90" w14:textId="5DEEFB83" w:rsidR="00AF624C" w:rsidRPr="00E716BB" w:rsidRDefault="00AF624C" w:rsidP="00AF624C">
      <w:pPr>
        <w:pStyle w:val="BodyText"/>
        <w:rPr>
          <w:rFonts w:ascii="Times New Roman" w:hAnsi="Times New Roman"/>
          <w:b/>
          <w:sz w:val="22"/>
        </w:rPr>
      </w:pPr>
      <w:r w:rsidRPr="00E716BB">
        <w:rPr>
          <w:rFonts w:ascii="Times New Roman" w:hAnsi="Times New Roman"/>
          <w:b/>
          <w:sz w:val="22"/>
        </w:rPr>
        <w:t>Eligible Applicants</w:t>
      </w:r>
    </w:p>
    <w:p w14:paraId="304F80F0" w14:textId="77777777" w:rsidR="00AF624C" w:rsidRDefault="00AF624C" w:rsidP="00AF624C">
      <w:pPr>
        <w:pStyle w:val="BodyText"/>
        <w:rPr>
          <w:rFonts w:ascii="Times New Roman" w:hAnsi="Times New Roman"/>
          <w:sz w:val="22"/>
        </w:rPr>
      </w:pPr>
      <w:r w:rsidRPr="00E716BB">
        <w:rPr>
          <w:rFonts w:ascii="Times New Roman" w:hAnsi="Times New Roman"/>
          <w:sz w:val="22"/>
        </w:rPr>
        <w:t xml:space="preserve">Applicants </w:t>
      </w:r>
      <w:r w:rsidRPr="00E716BB">
        <w:rPr>
          <w:rFonts w:ascii="Times New Roman" w:hAnsi="Times New Roman"/>
          <w:sz w:val="22"/>
          <w:u w:val="single"/>
        </w:rPr>
        <w:t>must be</w:t>
      </w:r>
      <w:r w:rsidRPr="00E716BB">
        <w:rPr>
          <w:rFonts w:ascii="Times New Roman" w:hAnsi="Times New Roman"/>
          <w:sz w:val="22"/>
        </w:rPr>
        <w:t xml:space="preserve"> certified 501(c)3 agencies working in New Haven to apply for funding, but all interested individuals are welcome to attend the informational meeting.</w:t>
      </w:r>
    </w:p>
    <w:p w14:paraId="75124928" w14:textId="77777777" w:rsidR="00AF624C" w:rsidRDefault="00AF624C" w:rsidP="00AF624C">
      <w:pPr>
        <w:pStyle w:val="BodyText"/>
        <w:rPr>
          <w:rFonts w:ascii="Times New Roman" w:hAnsi="Times New Roman"/>
          <w:sz w:val="22"/>
        </w:rPr>
      </w:pPr>
    </w:p>
    <w:p w14:paraId="598D78CB" w14:textId="77777777" w:rsidR="00AF624C" w:rsidRDefault="00AF624C" w:rsidP="00AF624C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Agencies applying for HOPWA funds may be located outside the City of New Haven but must provide services to clients within the greater New Haven MSA.</w:t>
      </w:r>
    </w:p>
    <w:p w14:paraId="235FE7ED" w14:textId="77777777" w:rsidR="00AF624C" w:rsidRDefault="00AF624C" w:rsidP="00AF624C">
      <w:pPr>
        <w:pStyle w:val="BodyText"/>
        <w:rPr>
          <w:rFonts w:ascii="Times New Roman" w:hAnsi="Times New Roman"/>
          <w:sz w:val="22"/>
        </w:rPr>
      </w:pPr>
    </w:p>
    <w:p w14:paraId="61BE973C" w14:textId="67BCD45A" w:rsidR="00AF624C" w:rsidRPr="00AF624C" w:rsidRDefault="00AF624C" w:rsidP="00FA47F6">
      <w:pPr>
        <w:pStyle w:val="BodyText"/>
        <w:rPr>
          <w:rFonts w:ascii="Times New Roman" w:hAnsi="Times New Roman"/>
          <w:b/>
        </w:rPr>
      </w:pPr>
      <w:r w:rsidRPr="00AF624C">
        <w:rPr>
          <w:rFonts w:ascii="Times New Roman" w:hAnsi="Times New Roman"/>
          <w:b/>
        </w:rPr>
        <w:t>Applications</w:t>
      </w:r>
    </w:p>
    <w:p w14:paraId="4F5644AA" w14:textId="68F08AFF" w:rsidR="00FA47F6" w:rsidRDefault="00354000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FA47F6">
        <w:rPr>
          <w:rFonts w:ascii="Times New Roman" w:hAnsi="Times New Roman"/>
          <w:sz w:val="22"/>
        </w:rPr>
        <w:t xml:space="preserve">pplications </w:t>
      </w:r>
      <w:r>
        <w:rPr>
          <w:rFonts w:ascii="Times New Roman" w:hAnsi="Times New Roman"/>
          <w:sz w:val="22"/>
        </w:rPr>
        <w:t>are available by funding source and eligible category. Applications are</w:t>
      </w:r>
      <w:r w:rsidR="00FA47F6">
        <w:rPr>
          <w:rFonts w:ascii="Times New Roman" w:hAnsi="Times New Roman"/>
          <w:sz w:val="22"/>
        </w:rPr>
        <w:t xml:space="preserve"> in a fillable Word document format. It is important that applicants utilize the correct application for their proposed project.</w:t>
      </w:r>
    </w:p>
    <w:p w14:paraId="63115F0F" w14:textId="77777777" w:rsidR="00FA47F6" w:rsidRDefault="00FA47F6" w:rsidP="00FA47F6">
      <w:pPr>
        <w:pStyle w:val="BodyText"/>
        <w:rPr>
          <w:rFonts w:ascii="Times New Roman" w:hAnsi="Times New Roman"/>
          <w:sz w:val="22"/>
        </w:rPr>
      </w:pPr>
    </w:p>
    <w:p w14:paraId="5527FD64" w14:textId="77777777" w:rsidR="00354000" w:rsidRDefault="00FA47F6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There are four (4) CDBG applications</w:t>
      </w:r>
    </w:p>
    <w:p w14:paraId="22104248" w14:textId="77777777" w:rsidR="00354000" w:rsidRDefault="00FA47F6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Public Service</w:t>
      </w:r>
    </w:p>
    <w:p w14:paraId="57A8DF71" w14:textId="77777777" w:rsidR="00354000" w:rsidRDefault="00FA47F6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Economic Development</w:t>
      </w:r>
    </w:p>
    <w:p w14:paraId="5A40F1B8" w14:textId="77777777" w:rsidR="00354000" w:rsidRDefault="00FA47F6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Housing Rehabilitation/Acquisition for Housing</w:t>
      </w:r>
    </w:p>
    <w:p w14:paraId="58C1BA53" w14:textId="77777777" w:rsidR="00354000" w:rsidRDefault="00FA47F6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Public Facility and Improvements.</w:t>
      </w:r>
    </w:p>
    <w:p w14:paraId="330C9545" w14:textId="77777777" w:rsidR="00354000" w:rsidRDefault="00354000" w:rsidP="00FA47F6">
      <w:pPr>
        <w:pStyle w:val="BodyText"/>
        <w:rPr>
          <w:rFonts w:ascii="Times New Roman" w:hAnsi="Times New Roman"/>
          <w:sz w:val="22"/>
        </w:rPr>
      </w:pPr>
    </w:p>
    <w:p w14:paraId="1DC1A2F1" w14:textId="6D9E02F3" w:rsidR="00FA47F6" w:rsidRDefault="00FA47F6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There are also separate applications for </w:t>
      </w:r>
      <w:r w:rsidRPr="008B6184">
        <w:rPr>
          <w:rFonts w:ascii="Times New Roman" w:hAnsi="Times New Roman"/>
          <w:sz w:val="22"/>
        </w:rPr>
        <w:t xml:space="preserve">Housing Opportunities for Persons with AIDS (HOPWA) </w:t>
      </w:r>
      <w:r>
        <w:rPr>
          <w:rFonts w:ascii="Times New Roman" w:hAnsi="Times New Roman"/>
          <w:sz w:val="22"/>
        </w:rPr>
        <w:t xml:space="preserve">funding </w:t>
      </w:r>
      <w:r w:rsidRPr="008B6184">
        <w:rPr>
          <w:rFonts w:ascii="Times New Roman" w:hAnsi="Times New Roman"/>
          <w:sz w:val="22"/>
        </w:rPr>
        <w:t>and Emergency Solutions Grant (ESG)</w:t>
      </w:r>
      <w:r>
        <w:rPr>
          <w:rFonts w:ascii="Times New Roman" w:hAnsi="Times New Roman"/>
          <w:sz w:val="22"/>
        </w:rPr>
        <w:t xml:space="preserve"> funding.</w:t>
      </w:r>
    </w:p>
    <w:p w14:paraId="1C41E758" w14:textId="77777777" w:rsidR="00FF49A6" w:rsidRDefault="00FF49A6" w:rsidP="00FF49A6">
      <w:pPr>
        <w:pStyle w:val="BodyText"/>
        <w:rPr>
          <w:rFonts w:ascii="Times New Roman" w:hAnsi="Times New Roman"/>
          <w:sz w:val="22"/>
        </w:rPr>
      </w:pPr>
    </w:p>
    <w:p w14:paraId="4375C48F" w14:textId="16F4A88F" w:rsidR="00FA47F6" w:rsidRDefault="00FA47F6" w:rsidP="00FA47F6">
      <w:pPr>
        <w:pStyle w:val="BodyText"/>
        <w:rPr>
          <w:rFonts w:ascii="Times New Roman" w:hAnsi="Times New Roman"/>
          <w:sz w:val="22"/>
        </w:rPr>
      </w:pPr>
      <w:r w:rsidRPr="000A61AD">
        <w:rPr>
          <w:rFonts w:ascii="Times New Roman" w:hAnsi="Times New Roman"/>
          <w:sz w:val="22"/>
        </w:rPr>
        <w:lastRenderedPageBreak/>
        <w:t xml:space="preserve">The application </w:t>
      </w:r>
      <w:r w:rsidR="00AF624C">
        <w:rPr>
          <w:rFonts w:ascii="Times New Roman" w:hAnsi="Times New Roman"/>
          <w:sz w:val="22"/>
        </w:rPr>
        <w:t xml:space="preserve">instructions </w:t>
      </w:r>
      <w:r w:rsidRPr="000A61AD">
        <w:rPr>
          <w:rFonts w:ascii="Times New Roman" w:hAnsi="Times New Roman"/>
          <w:sz w:val="22"/>
        </w:rPr>
        <w:t xml:space="preserve">include a list of eligible activities, </w:t>
      </w:r>
      <w:r>
        <w:rPr>
          <w:rFonts w:ascii="Times New Roman" w:hAnsi="Times New Roman"/>
          <w:sz w:val="22"/>
        </w:rPr>
        <w:t>C</w:t>
      </w:r>
      <w:r w:rsidRPr="000A61AD">
        <w:rPr>
          <w:rFonts w:ascii="Times New Roman" w:hAnsi="Times New Roman"/>
          <w:sz w:val="22"/>
        </w:rPr>
        <w:t>ity-specific objectives and funding priorities that are consistent with federal eligibility guidelines and the City’s F</w:t>
      </w:r>
      <w:r>
        <w:rPr>
          <w:rFonts w:ascii="Times New Roman" w:hAnsi="Times New Roman"/>
          <w:sz w:val="22"/>
        </w:rPr>
        <w:t>ive-Y</w:t>
      </w:r>
      <w:r w:rsidRPr="000A61AD">
        <w:rPr>
          <w:rFonts w:ascii="Times New Roman" w:hAnsi="Times New Roman"/>
          <w:sz w:val="22"/>
        </w:rPr>
        <w:t>ear Consolidated Plan.  The goals, objectives and priorities</w:t>
      </w:r>
      <w:r w:rsidRPr="000A61AD">
        <w:rPr>
          <w:sz w:val="22"/>
        </w:rPr>
        <w:t xml:space="preserve"> </w:t>
      </w:r>
      <w:r w:rsidRPr="000A61AD">
        <w:rPr>
          <w:rFonts w:ascii="Times New Roman" w:hAnsi="Times New Roman"/>
          <w:sz w:val="22"/>
        </w:rPr>
        <w:t xml:space="preserve">included in the application will guide the </w:t>
      </w:r>
      <w:r>
        <w:rPr>
          <w:rFonts w:ascii="Times New Roman" w:hAnsi="Times New Roman"/>
          <w:sz w:val="22"/>
        </w:rPr>
        <w:t>C</w:t>
      </w:r>
      <w:r w:rsidRPr="000A61AD">
        <w:rPr>
          <w:rFonts w:ascii="Times New Roman" w:hAnsi="Times New Roman"/>
          <w:sz w:val="22"/>
        </w:rPr>
        <w:t>ity’s funding allocations for program year 20</w:t>
      </w:r>
      <w:r w:rsidR="00AF624C">
        <w:rPr>
          <w:rFonts w:ascii="Times New Roman" w:hAnsi="Times New Roman"/>
          <w:sz w:val="22"/>
        </w:rPr>
        <w:t>2</w:t>
      </w:r>
      <w:r w:rsidR="00354000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-202</w:t>
      </w:r>
      <w:r w:rsidR="00354000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>.</w:t>
      </w:r>
    </w:p>
    <w:p w14:paraId="2FDECB94" w14:textId="77777777" w:rsidR="00AF624C" w:rsidRDefault="00AF624C" w:rsidP="00FA47F6">
      <w:pPr>
        <w:pStyle w:val="BodyText"/>
        <w:rPr>
          <w:rFonts w:ascii="Times New Roman" w:hAnsi="Times New Roman"/>
          <w:sz w:val="22"/>
        </w:rPr>
      </w:pPr>
    </w:p>
    <w:p w14:paraId="713F872B" w14:textId="77777777" w:rsidR="00AF624C" w:rsidRDefault="00AF624C" w:rsidP="00AF624C">
      <w:pPr>
        <w:pStyle w:val="BodyText"/>
        <w:rPr>
          <w:rFonts w:ascii="Times New Roman" w:hAnsi="Times New Roman"/>
          <w:sz w:val="22"/>
        </w:rPr>
      </w:pPr>
      <w:r w:rsidRPr="000A61AD">
        <w:rPr>
          <w:rFonts w:ascii="Times New Roman" w:hAnsi="Times New Roman"/>
          <w:sz w:val="22"/>
        </w:rPr>
        <w:t xml:space="preserve">Eligible applications will be required to demonstrate an ability to leverage </w:t>
      </w:r>
      <w:r w:rsidRPr="00003306">
        <w:rPr>
          <w:rFonts w:ascii="Times New Roman" w:hAnsi="Times New Roman"/>
          <w:sz w:val="22"/>
        </w:rPr>
        <w:t>additional funding from other</w:t>
      </w:r>
      <w:r>
        <w:rPr>
          <w:rFonts w:ascii="Times New Roman" w:hAnsi="Times New Roman"/>
          <w:sz w:val="22"/>
        </w:rPr>
        <w:t xml:space="preserve"> </w:t>
      </w:r>
      <w:r w:rsidRPr="000A61AD">
        <w:rPr>
          <w:rFonts w:ascii="Times New Roman" w:hAnsi="Times New Roman"/>
          <w:sz w:val="22"/>
        </w:rPr>
        <w:t xml:space="preserve">sources, demonstrate concrete deliverables within the funding year and form meaningful partnerships with </w:t>
      </w:r>
      <w:r>
        <w:rPr>
          <w:rFonts w:ascii="Times New Roman" w:hAnsi="Times New Roman"/>
          <w:sz w:val="22"/>
        </w:rPr>
        <w:t xml:space="preserve">other </w:t>
      </w:r>
      <w:r w:rsidRPr="000A61AD">
        <w:rPr>
          <w:rFonts w:ascii="Times New Roman" w:hAnsi="Times New Roman"/>
          <w:sz w:val="22"/>
        </w:rPr>
        <w:t xml:space="preserve">area agencies. </w:t>
      </w:r>
      <w:r>
        <w:rPr>
          <w:rFonts w:ascii="Times New Roman" w:hAnsi="Times New Roman"/>
          <w:sz w:val="22"/>
        </w:rPr>
        <w:t xml:space="preserve">Funds that are awarded for public improvements and housing development </w:t>
      </w:r>
      <w:r w:rsidRPr="00AA4753">
        <w:rPr>
          <w:rFonts w:ascii="Times New Roman" w:hAnsi="Times New Roman"/>
          <w:b/>
          <w:sz w:val="22"/>
          <w:u w:val="single"/>
        </w:rPr>
        <w:t xml:space="preserve">must be spent within </w:t>
      </w:r>
      <w:r>
        <w:rPr>
          <w:rFonts w:ascii="Times New Roman" w:hAnsi="Times New Roman"/>
          <w:b/>
          <w:sz w:val="22"/>
          <w:u w:val="single"/>
        </w:rPr>
        <w:t>eighteen months</w:t>
      </w:r>
      <w:r>
        <w:rPr>
          <w:rFonts w:ascii="Times New Roman" w:hAnsi="Times New Roman"/>
          <w:sz w:val="22"/>
        </w:rPr>
        <w:t xml:space="preserve">. </w:t>
      </w:r>
    </w:p>
    <w:p w14:paraId="1134A9FC" w14:textId="77777777" w:rsidR="00AF624C" w:rsidRDefault="00AF624C" w:rsidP="00FA47F6">
      <w:pPr>
        <w:pStyle w:val="BodyText"/>
        <w:rPr>
          <w:rFonts w:ascii="Times New Roman" w:hAnsi="Times New Roman"/>
          <w:sz w:val="22"/>
        </w:rPr>
      </w:pPr>
    </w:p>
    <w:p w14:paraId="1802702D" w14:textId="448480A3" w:rsidR="00FA47F6" w:rsidRDefault="00EB0C4C" w:rsidP="00FA47F6">
      <w:pPr>
        <w:pStyle w:val="BodyText"/>
        <w:rPr>
          <w:rFonts w:ascii="Times New Roman" w:hAnsi="Times New Roman"/>
          <w:b/>
          <w:sz w:val="22"/>
        </w:rPr>
      </w:pPr>
      <w:r w:rsidRPr="00EB0C4C">
        <w:rPr>
          <w:rFonts w:ascii="Times New Roman" w:hAnsi="Times New Roman"/>
          <w:b/>
          <w:sz w:val="22"/>
        </w:rPr>
        <w:t>Bonfire Links</w:t>
      </w:r>
    </w:p>
    <w:p w14:paraId="3F04D144" w14:textId="77777777" w:rsidR="0009718D" w:rsidRDefault="00EB0C4C" w:rsidP="00FA47F6">
      <w:pPr>
        <w:pStyle w:val="BodyText"/>
        <w:rPr>
          <w:rFonts w:ascii="Times New Roman" w:hAnsi="Times New Roman"/>
          <w:sz w:val="22"/>
        </w:rPr>
      </w:pPr>
      <w:r w:rsidRPr="00EB0C4C">
        <w:rPr>
          <w:rFonts w:ascii="Times New Roman" w:hAnsi="Times New Roman"/>
          <w:sz w:val="22"/>
        </w:rPr>
        <w:t xml:space="preserve">Links to the applications, instructions, </w:t>
      </w:r>
      <w:r>
        <w:rPr>
          <w:rFonts w:ascii="Times New Roman" w:hAnsi="Times New Roman"/>
          <w:sz w:val="22"/>
        </w:rPr>
        <w:t xml:space="preserve">and </w:t>
      </w:r>
      <w:r w:rsidRPr="00EB0C4C">
        <w:rPr>
          <w:rFonts w:ascii="Times New Roman" w:hAnsi="Times New Roman"/>
          <w:sz w:val="22"/>
        </w:rPr>
        <w:t xml:space="preserve">supporting documentation </w:t>
      </w:r>
      <w:r>
        <w:rPr>
          <w:rFonts w:ascii="Times New Roman" w:hAnsi="Times New Roman"/>
          <w:sz w:val="22"/>
        </w:rPr>
        <w:t xml:space="preserve">can be found </w:t>
      </w:r>
      <w:r w:rsidR="0009718D">
        <w:rPr>
          <w:rFonts w:ascii="Times New Roman" w:hAnsi="Times New Roman"/>
          <w:sz w:val="22"/>
        </w:rPr>
        <w:t>at:</w:t>
      </w:r>
    </w:p>
    <w:p w14:paraId="69F37FDA" w14:textId="77777777" w:rsidR="0009718D" w:rsidRDefault="0009718D" w:rsidP="0009718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FB01709" w14:textId="60B063DA" w:rsidR="0009718D" w:rsidRDefault="0009718D" w:rsidP="0009718D">
      <w:pPr>
        <w:rPr>
          <w:rFonts w:asciiTheme="majorHAnsi" w:hAnsiTheme="majorHAnsi" w:cstheme="majorHAnsi"/>
          <w:b/>
          <w:bCs/>
          <w:sz w:val="28"/>
          <w:szCs w:val="28"/>
        </w:rPr>
      </w:pPr>
      <w:hyperlink r:id="rId9" w:history="1">
        <w:r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https://newhavenct.bonfirehub.com/projects/114756/details</w:t>
        </w:r>
      </w:hyperlink>
    </w:p>
    <w:p w14:paraId="557354AE" w14:textId="1796E94F" w:rsidR="00EB0C4C" w:rsidRDefault="00EB0C4C" w:rsidP="00FA47F6">
      <w:pPr>
        <w:pStyle w:val="BodyText"/>
        <w:rPr>
          <w:rFonts w:ascii="Times New Roman" w:hAnsi="Times New Roman"/>
          <w:sz w:val="22"/>
        </w:rPr>
      </w:pPr>
    </w:p>
    <w:p w14:paraId="7BD1B173" w14:textId="7FDB7A58" w:rsidR="00FF49A6" w:rsidRPr="00FF49A6" w:rsidRDefault="00FF49A6" w:rsidP="00FA47F6">
      <w:pPr>
        <w:pStyle w:val="BodyText"/>
        <w:rPr>
          <w:rFonts w:ascii="Times New Roman" w:hAnsi="Times New Roman"/>
          <w:b/>
        </w:rPr>
      </w:pPr>
      <w:r w:rsidRPr="00FF49A6">
        <w:rPr>
          <w:rFonts w:ascii="Times New Roman" w:hAnsi="Times New Roman"/>
          <w:b/>
        </w:rPr>
        <w:t>Deadline for Submission</w:t>
      </w:r>
    </w:p>
    <w:p w14:paraId="20FE64CD" w14:textId="51C92F10" w:rsidR="00FF49A6" w:rsidRDefault="00FA47F6" w:rsidP="00FA47F6">
      <w:pPr>
        <w:pStyle w:val="BodyText"/>
        <w:rPr>
          <w:rFonts w:ascii="Times New Roman" w:hAnsi="Times New Roman"/>
          <w:sz w:val="22"/>
        </w:rPr>
      </w:pPr>
      <w:r w:rsidRPr="000A61AD">
        <w:rPr>
          <w:rFonts w:ascii="Times New Roman" w:hAnsi="Times New Roman"/>
          <w:sz w:val="22"/>
        </w:rPr>
        <w:t xml:space="preserve">The deadline for submitting complete applications </w:t>
      </w:r>
      <w:r w:rsidR="0031509F">
        <w:rPr>
          <w:rFonts w:ascii="Times New Roman" w:hAnsi="Times New Roman"/>
          <w:sz w:val="22"/>
        </w:rPr>
        <w:t xml:space="preserve">and supporting documentation </w:t>
      </w:r>
      <w:r w:rsidR="00FF49A6" w:rsidRPr="00FF49A6">
        <w:rPr>
          <w:rFonts w:ascii="Times New Roman" w:hAnsi="Times New Roman"/>
          <w:b/>
          <w:sz w:val="22"/>
        </w:rPr>
        <w:t>through the City’s Bonfire Portal</w:t>
      </w:r>
      <w:r w:rsidR="00FF49A6">
        <w:rPr>
          <w:rFonts w:ascii="Times New Roman" w:hAnsi="Times New Roman"/>
          <w:sz w:val="22"/>
        </w:rPr>
        <w:t xml:space="preserve"> is 5:00 PM EST </w:t>
      </w:r>
      <w:r w:rsidR="0009718D">
        <w:rPr>
          <w:rFonts w:ascii="Times New Roman" w:hAnsi="Times New Roman"/>
          <w:b/>
          <w:sz w:val="22"/>
        </w:rPr>
        <w:t>Thursday</w:t>
      </w:r>
      <w:r w:rsidR="00FF49A6" w:rsidRPr="00FF49A6">
        <w:rPr>
          <w:rFonts w:ascii="Times New Roman" w:hAnsi="Times New Roman"/>
          <w:b/>
          <w:sz w:val="22"/>
        </w:rPr>
        <w:t>, January 11, 202</w:t>
      </w:r>
      <w:r w:rsidR="0009718D">
        <w:rPr>
          <w:rFonts w:ascii="Times New Roman" w:hAnsi="Times New Roman"/>
          <w:b/>
          <w:sz w:val="22"/>
        </w:rPr>
        <w:t>4</w:t>
      </w:r>
      <w:r w:rsidR="00FF49A6">
        <w:rPr>
          <w:rFonts w:ascii="Times New Roman" w:hAnsi="Times New Roman"/>
          <w:sz w:val="22"/>
        </w:rPr>
        <w:t>.</w:t>
      </w:r>
      <w:r w:rsidRPr="000A61AD">
        <w:rPr>
          <w:rFonts w:ascii="Times New Roman" w:hAnsi="Times New Roman"/>
          <w:sz w:val="22"/>
        </w:rPr>
        <w:t xml:space="preserve"> </w:t>
      </w:r>
    </w:p>
    <w:p w14:paraId="41CDF1CA" w14:textId="77777777" w:rsidR="00FF49A6" w:rsidRDefault="00FF49A6" w:rsidP="00FA47F6">
      <w:pPr>
        <w:pStyle w:val="BodyText"/>
        <w:rPr>
          <w:rFonts w:ascii="Times New Roman" w:hAnsi="Times New Roman"/>
          <w:sz w:val="22"/>
        </w:rPr>
      </w:pPr>
    </w:p>
    <w:p w14:paraId="524927F8" w14:textId="2F9DF952" w:rsidR="00FF49A6" w:rsidRPr="00FF49A6" w:rsidRDefault="00FF49A6" w:rsidP="00EB0C4C">
      <w:pPr>
        <w:jc w:val="both"/>
        <w:rPr>
          <w:b/>
          <w:szCs w:val="24"/>
        </w:rPr>
      </w:pPr>
      <w:r w:rsidRPr="00FF49A6">
        <w:rPr>
          <w:b/>
          <w:szCs w:val="24"/>
        </w:rPr>
        <w:t>Citizen Participation</w:t>
      </w:r>
    </w:p>
    <w:p w14:paraId="5839E1D2" w14:textId="37AF4FAE" w:rsidR="00FA47F6" w:rsidRDefault="0009718D" w:rsidP="00AF624C">
      <w:pPr>
        <w:pStyle w:val="BodyText"/>
        <w:rPr>
          <w:sz w:val="20"/>
        </w:rPr>
      </w:pPr>
      <w:r>
        <w:rPr>
          <w:rFonts w:ascii="Times New Roman" w:hAnsi="Times New Roman"/>
          <w:sz w:val="22"/>
        </w:rPr>
        <w:t xml:space="preserve">All previous </w:t>
      </w:r>
      <w:r w:rsidR="00FA47F6" w:rsidRPr="000A61AD">
        <w:rPr>
          <w:rFonts w:ascii="Times New Roman" w:hAnsi="Times New Roman"/>
          <w:sz w:val="22"/>
        </w:rPr>
        <w:t>Consolidated Annual Performance Evaluation Report</w:t>
      </w:r>
      <w:r>
        <w:rPr>
          <w:rFonts w:ascii="Times New Roman" w:hAnsi="Times New Roman"/>
          <w:sz w:val="22"/>
        </w:rPr>
        <w:t>s</w:t>
      </w:r>
      <w:r w:rsidR="00FA47F6" w:rsidRPr="000A61AD">
        <w:rPr>
          <w:rFonts w:ascii="Times New Roman" w:hAnsi="Times New Roman"/>
          <w:sz w:val="22"/>
        </w:rPr>
        <w:t xml:space="preserve"> (CAPER)</w:t>
      </w:r>
      <w:r>
        <w:rPr>
          <w:rFonts w:ascii="Times New Roman" w:hAnsi="Times New Roman"/>
          <w:sz w:val="22"/>
        </w:rPr>
        <w:t>,</w:t>
      </w:r>
      <w:r w:rsidR="00FA47F6" w:rsidRPr="000A61AD">
        <w:rPr>
          <w:rFonts w:ascii="Times New Roman" w:hAnsi="Times New Roman"/>
          <w:sz w:val="22"/>
        </w:rPr>
        <w:t xml:space="preserve"> the 20</w:t>
      </w:r>
      <w:r w:rsidR="00FA47F6">
        <w:rPr>
          <w:rFonts w:ascii="Times New Roman" w:hAnsi="Times New Roman"/>
          <w:sz w:val="22"/>
        </w:rPr>
        <w:t>20</w:t>
      </w:r>
      <w:r w:rsidR="00FA47F6" w:rsidRPr="000A61AD">
        <w:rPr>
          <w:rFonts w:ascii="Times New Roman" w:hAnsi="Times New Roman"/>
          <w:sz w:val="22"/>
        </w:rPr>
        <w:t>-20</w:t>
      </w:r>
      <w:r w:rsidR="00FA47F6">
        <w:rPr>
          <w:rFonts w:ascii="Times New Roman" w:hAnsi="Times New Roman"/>
          <w:sz w:val="22"/>
        </w:rPr>
        <w:t>24</w:t>
      </w:r>
      <w:r w:rsidR="00FA47F6" w:rsidRPr="000A61AD">
        <w:rPr>
          <w:rFonts w:ascii="Times New Roman" w:hAnsi="Times New Roman"/>
          <w:sz w:val="22"/>
        </w:rPr>
        <w:t xml:space="preserve"> Five Year Consolidated Plan and Annual Action Plan</w:t>
      </w:r>
      <w:r>
        <w:rPr>
          <w:rFonts w:ascii="Times New Roman" w:hAnsi="Times New Roman"/>
          <w:sz w:val="22"/>
        </w:rPr>
        <w:t>s</w:t>
      </w:r>
      <w:r w:rsidR="00FA47F6" w:rsidRPr="000A61AD">
        <w:rPr>
          <w:rFonts w:ascii="Times New Roman" w:hAnsi="Times New Roman"/>
          <w:sz w:val="22"/>
        </w:rPr>
        <w:t xml:space="preserve"> are </w:t>
      </w:r>
      <w:r w:rsidR="00FF49A6">
        <w:rPr>
          <w:rFonts w:ascii="Times New Roman" w:hAnsi="Times New Roman"/>
          <w:sz w:val="22"/>
        </w:rPr>
        <w:t xml:space="preserve">all </w:t>
      </w:r>
      <w:r w:rsidR="00FA47F6" w:rsidRPr="000A61AD">
        <w:rPr>
          <w:rFonts w:ascii="Times New Roman" w:hAnsi="Times New Roman"/>
          <w:sz w:val="22"/>
        </w:rPr>
        <w:t xml:space="preserve">available for viewing on the City's web page </w:t>
      </w:r>
      <w:hyperlink w:history="1">
        <w:r w:rsidR="00FA47F6" w:rsidRPr="0003586A">
          <w:rPr>
            <w:rStyle w:val="Hyperlink"/>
            <w:rFonts w:ascii="Times New Roman" w:hAnsi="Times New Roman"/>
            <w:sz w:val="22"/>
            <w:szCs w:val="22"/>
          </w:rPr>
          <w:t>www.newhavenct.gov</w:t>
        </w:r>
      </w:hyperlink>
      <w:r w:rsidR="00FA47F6" w:rsidRPr="000A61AD">
        <w:rPr>
          <w:rFonts w:ascii="Times New Roman" w:hAnsi="Times New Roman"/>
          <w:sz w:val="22"/>
        </w:rPr>
        <w:t xml:space="preserve"> under Government </w:t>
      </w:r>
      <w:r w:rsidR="00FA47F6">
        <w:rPr>
          <w:rFonts w:ascii="Times New Roman" w:hAnsi="Times New Roman"/>
          <w:sz w:val="22"/>
        </w:rPr>
        <w:t>\</w:t>
      </w:r>
      <w:r w:rsidR="00FA47F6" w:rsidRPr="000A61AD">
        <w:rPr>
          <w:rFonts w:ascii="Times New Roman" w:hAnsi="Times New Roman"/>
          <w:sz w:val="22"/>
        </w:rPr>
        <w:t xml:space="preserve"> Budgets &amp; Financ</w:t>
      </w:r>
      <w:r w:rsidR="00FA47F6">
        <w:rPr>
          <w:rFonts w:ascii="Times New Roman" w:hAnsi="Times New Roman"/>
          <w:sz w:val="22"/>
        </w:rPr>
        <w:t xml:space="preserve">ing \ Federal Reports. </w:t>
      </w:r>
    </w:p>
    <w:p w14:paraId="3F991D37" w14:textId="77777777" w:rsidR="00FA47F6" w:rsidRPr="0075236D" w:rsidRDefault="00FA47F6" w:rsidP="00FA47F6">
      <w:pPr>
        <w:ind w:left="2070"/>
        <w:jc w:val="both"/>
        <w:rPr>
          <w:sz w:val="22"/>
          <w:szCs w:val="22"/>
        </w:rPr>
      </w:pPr>
    </w:p>
    <w:p w14:paraId="70029E58" w14:textId="52D4D83A" w:rsidR="00FA47F6" w:rsidRDefault="00FA47F6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The City welcomes all forms of citizen participation in the Consolidated Plan process. </w:t>
      </w:r>
      <w:r w:rsidRPr="000A61AD">
        <w:rPr>
          <w:rFonts w:ascii="Times New Roman" w:hAnsi="Times New Roman"/>
          <w:sz w:val="22"/>
        </w:rPr>
        <w:t>Any public comments should be directed to the Office of Management &amp; Budget, 165 Church Street, 3</w:t>
      </w:r>
      <w:r w:rsidRPr="000A61AD">
        <w:rPr>
          <w:rFonts w:ascii="Times New Roman" w:hAnsi="Times New Roman"/>
          <w:sz w:val="22"/>
          <w:vertAlign w:val="superscript"/>
        </w:rPr>
        <w:t>rd</w:t>
      </w:r>
      <w:r w:rsidRPr="000A61AD">
        <w:rPr>
          <w:rFonts w:ascii="Times New Roman" w:hAnsi="Times New Roman"/>
          <w:sz w:val="22"/>
        </w:rPr>
        <w:t xml:space="preserve"> Floor, New </w:t>
      </w:r>
      <w:r w:rsidR="00AF624C">
        <w:rPr>
          <w:rFonts w:ascii="Times New Roman" w:hAnsi="Times New Roman"/>
          <w:sz w:val="22"/>
        </w:rPr>
        <w:t xml:space="preserve">Haven, CT  06510 </w:t>
      </w:r>
      <w:proofErr w:type="spellStart"/>
      <w:r w:rsidR="00AF624C">
        <w:rPr>
          <w:rFonts w:ascii="Times New Roman" w:hAnsi="Times New Roman"/>
          <w:sz w:val="22"/>
        </w:rPr>
        <w:t>attn:</w:t>
      </w:r>
      <w:proofErr w:type="spellEnd"/>
      <w:r w:rsidR="00AF624C">
        <w:rPr>
          <w:rFonts w:ascii="Times New Roman" w:hAnsi="Times New Roman"/>
          <w:sz w:val="22"/>
        </w:rPr>
        <w:t xml:space="preserve"> Ron Gizzi</w:t>
      </w:r>
      <w:r w:rsidR="00E716BB">
        <w:rPr>
          <w:rFonts w:ascii="Times New Roman" w:hAnsi="Times New Roman"/>
          <w:sz w:val="22"/>
        </w:rPr>
        <w:t xml:space="preserve"> and emailed to conplanapp@newhavenct.gov</w:t>
      </w:r>
      <w:r w:rsidR="00AF624C">
        <w:rPr>
          <w:rFonts w:ascii="Times New Roman" w:hAnsi="Times New Roman"/>
          <w:sz w:val="22"/>
        </w:rPr>
        <w:t>.</w:t>
      </w:r>
    </w:p>
    <w:p w14:paraId="2F818E3B" w14:textId="77777777" w:rsidR="00FA47F6" w:rsidRDefault="00FA47F6" w:rsidP="00FA47F6">
      <w:pPr>
        <w:pStyle w:val="BodyText"/>
        <w:rPr>
          <w:rFonts w:ascii="Times New Roman" w:hAnsi="Times New Roman"/>
          <w:sz w:val="22"/>
        </w:rPr>
      </w:pPr>
    </w:p>
    <w:p w14:paraId="67F8BEDB" w14:textId="3D70C7A0" w:rsidR="00FA47F6" w:rsidRPr="000A61AD" w:rsidRDefault="00AF624C" w:rsidP="00FA47F6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We </w:t>
      </w:r>
      <w:r w:rsidR="00FA47F6" w:rsidRPr="000A61AD">
        <w:rPr>
          <w:rFonts w:ascii="Times New Roman" w:hAnsi="Times New Roman"/>
          <w:sz w:val="22"/>
        </w:rPr>
        <w:t>look forward to your participation in our community development process.</w:t>
      </w:r>
    </w:p>
    <w:p w14:paraId="40573039" w14:textId="77777777" w:rsidR="00291C8D" w:rsidRDefault="00291C8D" w:rsidP="000A61AD">
      <w:pPr>
        <w:pStyle w:val="BodyText"/>
        <w:rPr>
          <w:rFonts w:ascii="Times New Roman" w:hAnsi="Times New Roman"/>
          <w:sz w:val="22"/>
        </w:rPr>
      </w:pPr>
    </w:p>
    <w:p w14:paraId="6B0CEAC9" w14:textId="69F76B40" w:rsidR="00790BF6" w:rsidRDefault="003337B8" w:rsidP="000A61AD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Justin </w:t>
      </w:r>
      <w:r w:rsidR="00E716BB">
        <w:rPr>
          <w:rFonts w:ascii="Times New Roman" w:hAnsi="Times New Roman"/>
          <w:sz w:val="22"/>
        </w:rPr>
        <w:t>Elicker</w:t>
      </w:r>
      <w:r>
        <w:rPr>
          <w:rFonts w:ascii="Times New Roman" w:hAnsi="Times New Roman"/>
          <w:sz w:val="22"/>
        </w:rPr>
        <w:t>, Mayor</w:t>
      </w:r>
    </w:p>
    <w:sectPr w:rsidR="00790BF6" w:rsidSect="00024DD7">
      <w:footerReference w:type="default" r:id="rId10"/>
      <w:headerReference w:type="first" r:id="rId11"/>
      <w:footerReference w:type="first" r:id="rId12"/>
      <w:pgSz w:w="12240" w:h="15840" w:code="1"/>
      <w:pgMar w:top="1620" w:right="990" w:bottom="1800" w:left="990" w:header="720" w:footer="720" w:gutter="0"/>
      <w:pgNumType w:start="1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85AA" w14:textId="77777777" w:rsidR="00C978DC" w:rsidRDefault="00C978DC">
      <w:r>
        <w:separator/>
      </w:r>
    </w:p>
  </w:endnote>
  <w:endnote w:type="continuationSeparator" w:id="0">
    <w:p w14:paraId="682FDCF8" w14:textId="77777777" w:rsidR="00C978DC" w:rsidRDefault="00C9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BFB5" w14:textId="77777777" w:rsidR="00FA47F6" w:rsidRPr="00B310CF" w:rsidRDefault="00FA47F6" w:rsidP="00B310CF">
    <w:pPr>
      <w:ind w:right="720"/>
      <w:rPr>
        <w:rFonts w:ascii="Franklin Gothic Book" w:hAnsi="Franklin Gothic Boo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11F3" w14:textId="77777777" w:rsidR="00FA47F6" w:rsidRDefault="00FA47F6">
    <w:pPr>
      <w:pStyle w:val="Footer"/>
      <w:jc w:val="center"/>
    </w:pPr>
    <w:r>
      <w:rPr>
        <w:noProof/>
      </w:rPr>
      <w:drawing>
        <wp:inline distT="0" distB="0" distL="0" distR="0" wp14:anchorId="68EA3258" wp14:editId="7B9A529A">
          <wp:extent cx="5895975" cy="685800"/>
          <wp:effectExtent l="0" t="0" r="9525" b="0"/>
          <wp:docPr id="2" name="Picture 2" descr="Mayors Stationary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yors Stationary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67FE0" w14:textId="77777777" w:rsidR="00FA47F6" w:rsidRPr="00B310CF" w:rsidRDefault="00FA47F6" w:rsidP="00B310CF">
    <w:pPr>
      <w:tabs>
        <w:tab w:val="right" w:pos="9360"/>
      </w:tabs>
      <w:ind w:right="720"/>
      <w:rPr>
        <w:rFonts w:ascii="Franklin Gothic Book" w:hAnsi="Franklin Gothic Book"/>
        <w:sz w:val="22"/>
      </w:rPr>
    </w:pPr>
    <w:smartTag w:uri="urn:schemas-microsoft-com:office:smarttags" w:element="City">
      <w:smartTag w:uri="urn:schemas-microsoft-com:office:smarttags" w:element="place">
        <w:r w:rsidRPr="00B310CF">
          <w:rPr>
            <w:rFonts w:ascii="Franklin Gothic Book" w:hAnsi="Franklin Gothic Book"/>
            <w:sz w:val="22"/>
          </w:rPr>
          <w:t>New Haven</w:t>
        </w:r>
      </w:smartTag>
    </w:smartTag>
    <w:r w:rsidRPr="00B310CF">
      <w:rPr>
        <w:rFonts w:ascii="Franklin Gothic Book" w:hAnsi="Franklin Gothic Book"/>
        <w:sz w:val="22"/>
      </w:rPr>
      <w:t xml:space="preserve"> Consolidated Plan: 2010-2014</w:t>
    </w:r>
    <w:r w:rsidRPr="00B310CF">
      <w:rPr>
        <w:rFonts w:ascii="Franklin Gothic Book" w:hAnsi="Franklin Gothic Book"/>
        <w:sz w:val="22"/>
      </w:rPr>
      <w:tab/>
      <w:t xml:space="preserve">Page </w:t>
    </w:r>
    <w:r w:rsidRPr="00B310CF">
      <w:rPr>
        <w:rStyle w:val="PageNumber"/>
        <w:rFonts w:ascii="Franklin Gothic Book" w:hAnsi="Franklin Gothic Book"/>
        <w:sz w:val="22"/>
      </w:rPr>
      <w:fldChar w:fldCharType="begin"/>
    </w:r>
    <w:r w:rsidRPr="00B310CF">
      <w:rPr>
        <w:rStyle w:val="PageNumber"/>
        <w:rFonts w:ascii="Franklin Gothic Book" w:hAnsi="Franklin Gothic Book"/>
        <w:sz w:val="22"/>
      </w:rPr>
      <w:instrText xml:space="preserve"> PAGE </w:instrText>
    </w:r>
    <w:r w:rsidRPr="00B310CF">
      <w:rPr>
        <w:rStyle w:val="PageNumber"/>
        <w:rFonts w:ascii="Franklin Gothic Book" w:hAnsi="Franklin Gothic Book"/>
        <w:sz w:val="22"/>
      </w:rPr>
      <w:fldChar w:fldCharType="separate"/>
    </w:r>
    <w:r>
      <w:rPr>
        <w:rStyle w:val="PageNumber"/>
        <w:rFonts w:ascii="Franklin Gothic Book" w:hAnsi="Franklin Gothic Book"/>
        <w:noProof/>
        <w:sz w:val="22"/>
      </w:rPr>
      <w:t>163</w:t>
    </w:r>
    <w:r w:rsidRPr="00B310CF">
      <w:rPr>
        <w:rStyle w:val="PageNumber"/>
        <w:rFonts w:ascii="Franklin Gothic Book" w:hAnsi="Franklin Gothic Book"/>
        <w:sz w:val="22"/>
      </w:rPr>
      <w:fldChar w:fldCharType="end"/>
    </w:r>
  </w:p>
  <w:p w14:paraId="3CD4A418" w14:textId="77777777" w:rsidR="00FA47F6" w:rsidRPr="00B310CF" w:rsidRDefault="00FA47F6" w:rsidP="00B310CF">
    <w:pPr>
      <w:ind w:right="720"/>
      <w:rPr>
        <w:rFonts w:ascii="Franklin Gothic Book" w:hAnsi="Franklin Gothic Book"/>
      </w:rPr>
    </w:pPr>
    <w:r w:rsidRPr="00B310CF">
      <w:rPr>
        <w:rFonts w:ascii="Franklin Gothic Book" w:hAnsi="Franklin Gothic Book"/>
      </w:rPr>
      <w:t>Annual Action Plan 2011-201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92CD" w14:textId="77777777" w:rsidR="00C978DC" w:rsidRDefault="00C978DC">
      <w:r>
        <w:separator/>
      </w:r>
    </w:p>
  </w:footnote>
  <w:footnote w:type="continuationSeparator" w:id="0">
    <w:p w14:paraId="09EF7CCF" w14:textId="77777777" w:rsidR="00C978DC" w:rsidRDefault="00C9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2515" w14:textId="77777777" w:rsidR="00FA47F6" w:rsidRDefault="00FA47F6">
    <w:pPr>
      <w:pStyle w:val="Header"/>
      <w:jc w:val="center"/>
    </w:pPr>
    <w:r>
      <w:rPr>
        <w:noProof/>
      </w:rPr>
      <w:drawing>
        <wp:inline distT="0" distB="0" distL="0" distR="0" wp14:anchorId="7C109921" wp14:editId="23CF75E2">
          <wp:extent cx="5943600" cy="1333500"/>
          <wp:effectExtent l="0" t="0" r="0" b="0"/>
          <wp:docPr id="1" name="Picture 1" descr="Mayors Stationary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rs Stationary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03952" w14:textId="77777777" w:rsidR="00FA47F6" w:rsidRDefault="00FA4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B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41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7B"/>
    <w:rsid w:val="0000271D"/>
    <w:rsid w:val="00003306"/>
    <w:rsid w:val="000224C2"/>
    <w:rsid w:val="00024DD7"/>
    <w:rsid w:val="00031C95"/>
    <w:rsid w:val="000332B5"/>
    <w:rsid w:val="00036961"/>
    <w:rsid w:val="000414D0"/>
    <w:rsid w:val="000450F9"/>
    <w:rsid w:val="0005244C"/>
    <w:rsid w:val="00080B92"/>
    <w:rsid w:val="00084AC8"/>
    <w:rsid w:val="0008787D"/>
    <w:rsid w:val="0009718D"/>
    <w:rsid w:val="000A08B4"/>
    <w:rsid w:val="000A61AD"/>
    <w:rsid w:val="000C4934"/>
    <w:rsid w:val="000E3F2E"/>
    <w:rsid w:val="000E592D"/>
    <w:rsid w:val="000E78F8"/>
    <w:rsid w:val="000F170B"/>
    <w:rsid w:val="000F316E"/>
    <w:rsid w:val="00124352"/>
    <w:rsid w:val="001250E8"/>
    <w:rsid w:val="00143885"/>
    <w:rsid w:val="00147641"/>
    <w:rsid w:val="00152833"/>
    <w:rsid w:val="001548A9"/>
    <w:rsid w:val="001578ED"/>
    <w:rsid w:val="001816E3"/>
    <w:rsid w:val="001D6D24"/>
    <w:rsid w:val="001F3AFA"/>
    <w:rsid w:val="001F6435"/>
    <w:rsid w:val="00214653"/>
    <w:rsid w:val="00221B6A"/>
    <w:rsid w:val="0023180D"/>
    <w:rsid w:val="00240686"/>
    <w:rsid w:val="002411D9"/>
    <w:rsid w:val="00245673"/>
    <w:rsid w:val="00271173"/>
    <w:rsid w:val="00291C8D"/>
    <w:rsid w:val="002E78E3"/>
    <w:rsid w:val="00300D56"/>
    <w:rsid w:val="003027D7"/>
    <w:rsid w:val="00306E3C"/>
    <w:rsid w:val="00306EAE"/>
    <w:rsid w:val="003103CF"/>
    <w:rsid w:val="0031509F"/>
    <w:rsid w:val="003265DB"/>
    <w:rsid w:val="003337B8"/>
    <w:rsid w:val="00353381"/>
    <w:rsid w:val="00354000"/>
    <w:rsid w:val="003659A4"/>
    <w:rsid w:val="003877CF"/>
    <w:rsid w:val="00392EAE"/>
    <w:rsid w:val="003A0C4C"/>
    <w:rsid w:val="003D245D"/>
    <w:rsid w:val="003D2D07"/>
    <w:rsid w:val="003D4B19"/>
    <w:rsid w:val="003E0667"/>
    <w:rsid w:val="003E6926"/>
    <w:rsid w:val="003E7B7F"/>
    <w:rsid w:val="004169BB"/>
    <w:rsid w:val="00422BF9"/>
    <w:rsid w:val="00437AE7"/>
    <w:rsid w:val="00442F94"/>
    <w:rsid w:val="004623D3"/>
    <w:rsid w:val="00465AB6"/>
    <w:rsid w:val="004663D0"/>
    <w:rsid w:val="004A4B60"/>
    <w:rsid w:val="004B17FC"/>
    <w:rsid w:val="004C1031"/>
    <w:rsid w:val="004C4580"/>
    <w:rsid w:val="004C6A50"/>
    <w:rsid w:val="004D35E3"/>
    <w:rsid w:val="004D5100"/>
    <w:rsid w:val="004F3D97"/>
    <w:rsid w:val="004F41EF"/>
    <w:rsid w:val="0051092C"/>
    <w:rsid w:val="005220AA"/>
    <w:rsid w:val="00525B2C"/>
    <w:rsid w:val="00546375"/>
    <w:rsid w:val="00561400"/>
    <w:rsid w:val="00562318"/>
    <w:rsid w:val="00574ABA"/>
    <w:rsid w:val="005757E9"/>
    <w:rsid w:val="00592404"/>
    <w:rsid w:val="005A15E2"/>
    <w:rsid w:val="005D41C8"/>
    <w:rsid w:val="005E21C1"/>
    <w:rsid w:val="005E40E9"/>
    <w:rsid w:val="005F71CA"/>
    <w:rsid w:val="0060763C"/>
    <w:rsid w:val="006078AA"/>
    <w:rsid w:val="006273F9"/>
    <w:rsid w:val="0063155D"/>
    <w:rsid w:val="00646013"/>
    <w:rsid w:val="00650C8C"/>
    <w:rsid w:val="00650E93"/>
    <w:rsid w:val="0065119E"/>
    <w:rsid w:val="00654208"/>
    <w:rsid w:val="00655693"/>
    <w:rsid w:val="0066294A"/>
    <w:rsid w:val="00663724"/>
    <w:rsid w:val="00692491"/>
    <w:rsid w:val="006B5A9B"/>
    <w:rsid w:val="006C0AD1"/>
    <w:rsid w:val="006E2D9C"/>
    <w:rsid w:val="006E4D71"/>
    <w:rsid w:val="006E7C4F"/>
    <w:rsid w:val="0075236D"/>
    <w:rsid w:val="00765025"/>
    <w:rsid w:val="00783B3B"/>
    <w:rsid w:val="00790BF6"/>
    <w:rsid w:val="0079652A"/>
    <w:rsid w:val="007A13CD"/>
    <w:rsid w:val="007D0AD2"/>
    <w:rsid w:val="007D672C"/>
    <w:rsid w:val="007F0D9C"/>
    <w:rsid w:val="0080013D"/>
    <w:rsid w:val="00801556"/>
    <w:rsid w:val="0080233E"/>
    <w:rsid w:val="008046CE"/>
    <w:rsid w:val="0081278C"/>
    <w:rsid w:val="00814DF0"/>
    <w:rsid w:val="008262CD"/>
    <w:rsid w:val="00832374"/>
    <w:rsid w:val="008335E7"/>
    <w:rsid w:val="0083762B"/>
    <w:rsid w:val="00851146"/>
    <w:rsid w:val="00855545"/>
    <w:rsid w:val="00860327"/>
    <w:rsid w:val="0087339A"/>
    <w:rsid w:val="00874CF8"/>
    <w:rsid w:val="008A7D70"/>
    <w:rsid w:val="008B6184"/>
    <w:rsid w:val="008F3F20"/>
    <w:rsid w:val="00902D8D"/>
    <w:rsid w:val="00920F33"/>
    <w:rsid w:val="00941C90"/>
    <w:rsid w:val="009552EF"/>
    <w:rsid w:val="0096334A"/>
    <w:rsid w:val="00981EDE"/>
    <w:rsid w:val="009D3DC0"/>
    <w:rsid w:val="009D5AB2"/>
    <w:rsid w:val="009E1C8C"/>
    <w:rsid w:val="00A06565"/>
    <w:rsid w:val="00A1133C"/>
    <w:rsid w:val="00A25D45"/>
    <w:rsid w:val="00A45AEF"/>
    <w:rsid w:val="00A62A92"/>
    <w:rsid w:val="00A63EB0"/>
    <w:rsid w:val="00A67626"/>
    <w:rsid w:val="00A8388C"/>
    <w:rsid w:val="00A97C43"/>
    <w:rsid w:val="00AA4753"/>
    <w:rsid w:val="00AD0A31"/>
    <w:rsid w:val="00AE45AF"/>
    <w:rsid w:val="00AF5B06"/>
    <w:rsid w:val="00AF624C"/>
    <w:rsid w:val="00B310CF"/>
    <w:rsid w:val="00B345D2"/>
    <w:rsid w:val="00B649F8"/>
    <w:rsid w:val="00B8130A"/>
    <w:rsid w:val="00B97477"/>
    <w:rsid w:val="00BA3271"/>
    <w:rsid w:val="00BB2187"/>
    <w:rsid w:val="00BC4B3F"/>
    <w:rsid w:val="00BF7032"/>
    <w:rsid w:val="00C0027B"/>
    <w:rsid w:val="00C020A3"/>
    <w:rsid w:val="00C14FE3"/>
    <w:rsid w:val="00C17D19"/>
    <w:rsid w:val="00C224A9"/>
    <w:rsid w:val="00C24A7B"/>
    <w:rsid w:val="00C604AC"/>
    <w:rsid w:val="00C62065"/>
    <w:rsid w:val="00C84235"/>
    <w:rsid w:val="00C87A53"/>
    <w:rsid w:val="00C91D23"/>
    <w:rsid w:val="00C978DC"/>
    <w:rsid w:val="00CA0751"/>
    <w:rsid w:val="00CA179E"/>
    <w:rsid w:val="00CA1E27"/>
    <w:rsid w:val="00CA6B3F"/>
    <w:rsid w:val="00CE026E"/>
    <w:rsid w:val="00CE3DE5"/>
    <w:rsid w:val="00CF5F04"/>
    <w:rsid w:val="00D073F5"/>
    <w:rsid w:val="00D14F31"/>
    <w:rsid w:val="00D15559"/>
    <w:rsid w:val="00D2376A"/>
    <w:rsid w:val="00D35EA6"/>
    <w:rsid w:val="00D40149"/>
    <w:rsid w:val="00D557C1"/>
    <w:rsid w:val="00D6269D"/>
    <w:rsid w:val="00D62AA0"/>
    <w:rsid w:val="00D759F7"/>
    <w:rsid w:val="00D812C4"/>
    <w:rsid w:val="00D91ADB"/>
    <w:rsid w:val="00D94400"/>
    <w:rsid w:val="00DD10D5"/>
    <w:rsid w:val="00DF1C2C"/>
    <w:rsid w:val="00E01152"/>
    <w:rsid w:val="00E05CAB"/>
    <w:rsid w:val="00E15E3F"/>
    <w:rsid w:val="00E41870"/>
    <w:rsid w:val="00E716BB"/>
    <w:rsid w:val="00E83EDB"/>
    <w:rsid w:val="00E92866"/>
    <w:rsid w:val="00EA72B0"/>
    <w:rsid w:val="00EB0C4C"/>
    <w:rsid w:val="00EB389B"/>
    <w:rsid w:val="00EC10F2"/>
    <w:rsid w:val="00ED67F4"/>
    <w:rsid w:val="00F12058"/>
    <w:rsid w:val="00F15726"/>
    <w:rsid w:val="00F16DBB"/>
    <w:rsid w:val="00F24B6F"/>
    <w:rsid w:val="00F314B8"/>
    <w:rsid w:val="00F37612"/>
    <w:rsid w:val="00F4047E"/>
    <w:rsid w:val="00F63254"/>
    <w:rsid w:val="00F632CC"/>
    <w:rsid w:val="00F637C9"/>
    <w:rsid w:val="00F64AF6"/>
    <w:rsid w:val="00FA07EB"/>
    <w:rsid w:val="00FA47F6"/>
    <w:rsid w:val="00FA739A"/>
    <w:rsid w:val="00FD0A8C"/>
    <w:rsid w:val="00FD1A36"/>
    <w:rsid w:val="00FD3128"/>
    <w:rsid w:val="00FD344E"/>
    <w:rsid w:val="00FD4AB8"/>
    <w:rsid w:val="00FF0B36"/>
    <w:rsid w:val="00FF49A6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A10408"/>
  <w15:chartTrackingRefBased/>
  <w15:docId w15:val="{C3954CA9-B90F-4169-AEF9-54668CB3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A7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525B2C"/>
    <w:pPr>
      <w:jc w:val="both"/>
    </w:pPr>
    <w:rPr>
      <w:rFonts w:ascii="Arial" w:hAnsi="Arial" w:cs="Arial"/>
      <w:szCs w:val="24"/>
    </w:rPr>
  </w:style>
  <w:style w:type="character" w:styleId="Hyperlink">
    <w:name w:val="Hyperlink"/>
    <w:rsid w:val="00C24A7B"/>
    <w:rPr>
      <w:color w:val="0000FF"/>
      <w:u w:val="single"/>
    </w:rPr>
  </w:style>
  <w:style w:type="paragraph" w:styleId="BalloonText">
    <w:name w:val="Balloon Text"/>
    <w:basedOn w:val="Normal"/>
    <w:semiHidden/>
    <w:rsid w:val="00941C9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310CF"/>
  </w:style>
  <w:style w:type="character" w:styleId="CommentReference">
    <w:name w:val="annotation reference"/>
    <w:semiHidden/>
    <w:rsid w:val="009552EF"/>
    <w:rPr>
      <w:sz w:val="16"/>
      <w:szCs w:val="16"/>
    </w:rPr>
  </w:style>
  <w:style w:type="paragraph" w:styleId="CommentText">
    <w:name w:val="annotation text"/>
    <w:basedOn w:val="Normal"/>
    <w:semiHidden/>
    <w:rsid w:val="009552EF"/>
    <w:rPr>
      <w:sz w:val="20"/>
    </w:rPr>
  </w:style>
  <w:style w:type="paragraph" w:styleId="CommentSubject">
    <w:name w:val="annotation subject"/>
    <w:basedOn w:val="CommentText"/>
    <w:next w:val="CommentText"/>
    <w:semiHidden/>
    <w:rsid w:val="009552E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D97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rsid w:val="00FA47F6"/>
    <w:rPr>
      <w:sz w:val="24"/>
    </w:rPr>
  </w:style>
  <w:style w:type="character" w:customStyle="1" w:styleId="FooterChar">
    <w:name w:val="Footer Char"/>
    <w:basedOn w:val="DefaultParagraphFont"/>
    <w:link w:val="Footer"/>
    <w:rsid w:val="00FA47F6"/>
    <w:rPr>
      <w:sz w:val="24"/>
    </w:rPr>
  </w:style>
  <w:style w:type="character" w:customStyle="1" w:styleId="BodyTextChar">
    <w:name w:val="Body Text Char"/>
    <w:basedOn w:val="DefaultParagraphFont"/>
    <w:link w:val="BodyText"/>
    <w:rsid w:val="00FA47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fontTable" Target="fontTable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footer" Target="footer2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eader" Target="header1.xml"/>
	<Relationship Id="rId5" Type="http://schemas.openxmlformats.org/officeDocument/2006/relationships/webSettings" Target="webSettings.xml"/>
	<Relationship Id="rId10" Type="http://schemas.openxmlformats.org/officeDocument/2006/relationships/footer" Target="footer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theme" Target="theme/theme1.xml"/>
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izzi\Application%20Data\Microsoft\Templates\MAYOR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911F5-F168-4966-9CFE-2FB8BA46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MAYORS Letterhead</Template>
  <TotalTime>79</TotalTime>
  <Pages>2</Pages>
  <Words>527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1, 2006</vt:lpstr>
    </vt:vector>
  </TitlesOfParts>
  <Company>City Of New Haven</Company>
  <LinksUpToDate>false</LinksUpToDate>
  <CharactersWithSpaces>4162</CharactersWithSpaces>
  <SharedDoc>false</SharedDoc>
  <HLinks>
    <vt:vector size="12" baseType="variant"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http://www.cityofnewhaven.com/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http://www.cityofnewhaven.com/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1, 2006</dc:title>
  <dc:subject/>
  <dc:creator>Ron Gizzi</dc:creator>
  <cp:keywords/>
  <cp:lastModifiedBy>Ron Gizzi</cp:lastModifiedBy>
  <cp:revision>3</cp:revision>
  <cp:lastPrinted>2018-10-02T15:42:00Z</cp:lastPrinted>
  <dcterms:created xsi:type="dcterms:W3CDTF">2023-12-04T18:13:00Z</dcterms:created>
  <dcterms:modified xsi:type="dcterms:W3CDTF">2023-12-04T19:27:00Z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2023-12-04T18:13:29Z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2c1b809d-f5aa-4b5f-80bc-6f3ba8c0ab7f</vt:lpwstr>
  </property>
  <property fmtid="{D5CDD505-2E9C-101B-9397-08002B2CF9AE}" pid="8" name="MSIP_Label_c556900c-5ad4-4f2b-8019-65cb4ed22374_ContentBits">
    <vt:lpwstr>0</vt:lpwstr>
  </property>
</Properties>
</file>